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Advancements</w:t>
      </w:r>
      <w:r>
        <w:t xml:space="preserve"> </w:t>
      </w:r>
      <w:r>
        <w:t xml:space="preserve">in</w:t>
      </w:r>
      <w:r>
        <w:t xml:space="preserve"> </w:t>
      </w:r>
      <w:r>
        <w:t xml:space="preserve">Pure</w:t>
      </w:r>
      <w:r>
        <w:t xml:space="preserve"> </w:t>
      </w:r>
      <w:r>
        <w:t xml:space="preserve">Mathematics</w:t>
      </w:r>
    </w:p>
    <w:bookmarkStart w:id="20" w:name="Xcbce79f68d90b41eb564db826260ec54dfe08b5"/>
    <w:p>
      <w:pPr>
        <w:pStyle w:val="Heading1"/>
      </w:pPr>
      <w:r>
        <w:t xml:space="preserve">A SYMPHONY OF LOGIC: ADVANCING PURE MATHEMATICS IN THE GLOBAL ACADEMIC COMMUNITY</w:t>
      </w:r>
    </w:p>
    <w:p>
      <w:pPr>
        <w:pStyle w:val="FirstParagraph"/>
      </w:pPr>
      <w:r>
        <w:br/>
      </w:r>
    </w:p>
    <w:p>
      <w:pPr>
        <w:pStyle w:val="BodyText"/>
      </w:pPr>
      <w:r>
        <w:rPr>
          <w:bCs/>
          <w:b/>
        </w:rPr>
        <w:t xml:space="preserve">Presentation at the International Conference on Mathematical Sciences, Japan Tokyo</w:t>
      </w:r>
    </w:p>
    <w:bookmarkEnd w:id="20"/>
    <w:p>
      <w:pPr>
        <w:pStyle w:val="BodyText"/>
      </w:pPr>
      <w:r>
        <w:br/>
      </w:r>
    </w:p>
    <w:bookmarkStart w:id="21" w:name="abstract"/>
    <w:p>
      <w:pPr>
        <w:pStyle w:val="Heading2"/>
      </w:pPr>
      <w:r>
        <w:t xml:space="preserve">Abstract</w:t>
      </w:r>
    </w:p>
    <w:p>
      <w:pPr>
        <w:pStyle w:val="FirstParagraph"/>
      </w:pPr>
      <w:r>
        <w:t xml:space="preserve">This Poster Presentation academic document outlines a comprehensive overview of contemporary developments in pure mathematics, specifically focusing on the intersection of number theory and algebraic geometry. As we convene in Japan Tokyo, a city that stands as a beacon of both technological innovation and deep cultural respect for scholarly rigor, it is imperative to reflect upon the historical contributions and future directions of the Mathematician community. This presentation aims to bridge theoretical gaps with practical applications, fostering international collaboration among researchers from diverse academic backgrounds.</w:t>
      </w:r>
    </w:p>
    <w:bookmarkEnd w:id="21"/>
    <w:bookmarkStart w:id="22" w:name="introduction-the-context-of-japan-tokyo"/>
    <w:p>
      <w:pPr>
        <w:pStyle w:val="Heading2"/>
      </w:pPr>
      <w:r>
        <w:t xml:space="preserve">Introduction: The Context of Japan Tokyo</w:t>
      </w:r>
    </w:p>
    <w:p>
      <w:pPr>
        <w:pStyle w:val="FirstParagraph"/>
      </w:pPr>
      <w:r>
        <w:t xml:space="preserve">The selection of Japan Tokyo as the venue for this discourse is not merely geographical but symbolic. Tokyo represents a unique confluence of tradition and modernity, much like mathematics itself, which serves as the ancient foundation upon which modern computational theories are built. For every Mathematician present here, the environment offers inspiration drawn from centuries of Japanese academic discipline combined with cutting-edge research facilities. The historical legacy of mathematics in East Asia provides a profound backdrop for discussing universal truths that transcend cultural boundaries. By hosting this event in Japan Tokyo, we acknowledge the pivotal role that Asian institutions play in the global dissemination of mathematical knowledge.</w:t>
      </w:r>
    </w:p>
    <w:bookmarkEnd w:id="22"/>
    <w:bookmarkStart w:id="23" w:name="X6f3657e318d3b91f6ccfe45de0a649527be9c05"/>
    <w:p>
      <w:pPr>
        <w:pStyle w:val="Heading2"/>
      </w:pPr>
      <w:r>
        <w:t xml:space="preserve">The Role of the Mathematician in Modern Society</w:t>
      </w:r>
    </w:p>
    <w:p>
      <w:pPr>
        <w:pStyle w:val="FirstParagraph"/>
      </w:pPr>
      <w:r>
        <w:t xml:space="preserve">A central theme of this Poster Presentation academic document is to redefine the perception of a Mathematician. Traditionally viewed as isolated theorists, modern Mathematians are increasingly recognized as essential architects of our digital infrastructure. From cryptography securing international banking systems in Tokyo’s financial district to algorithms optimizing traffic flow across Japan's extensive rail networks, the impact is tangible. This presentation highlights how abstract concepts such as group theory and topology are directly applicable to solving real-world problems. We argue that the Mathematician must evolve from a solitary thinker into a collaborative partner with computer scientists, engineers, and social scientists.</w:t>
      </w:r>
    </w:p>
    <w:bookmarkEnd w:id="23"/>
    <w:bookmarkStart w:id="24" w:name="X612cdeb603bca79e487fdf01d51974506beb8cc"/>
    <w:p>
      <w:pPr>
        <w:pStyle w:val="Heading2"/>
      </w:pPr>
      <w:r>
        <w:t xml:space="preserve">Key Research Areas: Number Theory and Cryptography</w:t>
      </w:r>
    </w:p>
    <w:p>
      <w:pPr>
        <w:pStyle w:val="FirstParagraph"/>
      </w:pPr>
      <w:r>
        <w:t xml:space="preserve">This section details recent breakthroughs in elliptic curve cryptography. As data security becomes paramount in an increasingly connected world, the work of the Mathematician is critical. We present new proofs regarding the distribution of prime numbers, which have significant implications for encryption standards used globally. The research demonstrates how theoretical insights can lead to more efficient and secure algorithms. This is particularly relevant in Japan Tokyo, where digital transformation initiatives are rapidly advancing across all sectors of society.</w:t>
      </w:r>
    </w:p>
    <w:p>
      <w:pPr>
        <w:numPr>
          <w:ilvl w:val="0"/>
          <w:numId w:val="1001"/>
        </w:numPr>
        <w:pStyle w:val="Compact"/>
      </w:pPr>
      <w:r>
        <w:rPr>
          <w:bCs/>
          <w:b/>
        </w:rPr>
        <w:t xml:space="preserve">Eccurve Analysis:</w:t>
      </w:r>
      <w:r>
        <w:t xml:space="preserve"> </w:t>
      </w:r>
      <w:r>
        <w:t xml:space="preserve">Detailed examination of curve properties over finite fields.</w:t>
      </w:r>
    </w:p>
    <w:p>
      <w:pPr>
        <w:numPr>
          <w:ilvl w:val="0"/>
          <w:numId w:val="1001"/>
        </w:numPr>
        <w:pStyle w:val="Compact"/>
      </w:pPr>
      <w:r>
        <w:rPr>
          <w:bCs/>
          <w:b/>
        </w:rPr>
        <w:t xml:space="preserve">Cryptographic Protocols:</w:t>
      </w:r>
      <w:r>
        <w:t xml:space="preserve"> </w:t>
      </w:r>
      <w:r>
        <w:t xml:space="preserve">Development of zero-knowledge proofs for secure verification.</w:t>
      </w:r>
    </w:p>
    <w:p>
      <w:pPr>
        <w:numPr>
          <w:ilvl w:val="0"/>
          <w:numId w:val="1001"/>
        </w:numPr>
        <w:pStyle w:val="Compact"/>
      </w:pPr>
      <w:r>
        <w:rPr>
          <w:bCs/>
          <w:b/>
        </w:rPr>
        <w:t xml:space="preserve">Fault Tolerance:</w:t>
      </w:r>
      <w:r>
        <w:t xml:space="preserve"> </w:t>
      </w:r>
      <w:r>
        <w:t xml:space="preserve">Ensuring mathematical integrity in noisy computational environments.</w:t>
      </w:r>
    </w:p>
    <w:bookmarkEnd w:id="24"/>
    <w:bookmarkStart w:id="25" w:name="Xffd67c647a76cbd607ce114d40bcf20982fc9d3"/>
    <w:p>
      <w:pPr>
        <w:pStyle w:val="Heading2"/>
      </w:pPr>
      <w:r>
        <w:t xml:space="preserve">Data Visualization and Structural Integrity</w:t>
      </w:r>
    </w:p>
    <w:p>
      <w:pPr>
        <w:pStyle w:val="FirstParagraph"/>
      </w:pPr>
      <w:r>
        <w:t xml:space="preserve">In this Poster Presentation academic document, we utilize advanced visualization techniques to represent high-dimensional data structures. These visual aids are crucial for communicating complex mathematical concepts to a broader audience. The diagrams presented here illustrate the topology of manifolds and their applications in machine learning algorithms. By mapping these abstract spaces, we provide intuitive tools for understanding complex relationships within large datasets.</w:t>
      </w:r>
    </w:p>
    <w:bookmarkEnd w:id="25"/>
    <w:bookmarkStart w:id="26" w:name="educational-impact-and-future-directions"/>
    <w:p>
      <w:pPr>
        <w:pStyle w:val="Heading2"/>
      </w:pPr>
      <w:r>
        <w:t xml:space="preserve">Educational Impact and Future Directions</w:t>
      </w:r>
    </w:p>
    <w:p>
      <w:pPr>
        <w:pStyle w:val="FirstParagraph"/>
      </w:pPr>
      <w:r>
        <w:t xml:space="preserve">The education of the next generation of Mathematician is a priority. This presentation discusses curriculum reforms that emphasize computational skills alongside theoretical proofs. We propose a new pedagogical model that integrates historical context with modern technology, inspired by the educational excellence found in institutions across Japan Tokyo. By understanding the history of mathematical discovery, students gain perspective on the nature of inquiry and persistence required in this field.</w:t>
      </w:r>
    </w:p>
    <w:p>
      <w:pPr>
        <w:pStyle w:val="BodyText"/>
      </w:pPr>
      <w:r>
        <w:t xml:space="preserve">Furthermore, we address the ethical responsibilities of Mathematians. As algorithms influence societal decisions, there is a growing need for bias detection and fairness analysis within mathematical models. This interdisciplinary approach ensures that technology serves humanity equitably.</w:t>
      </w:r>
    </w:p>
    <w:bookmarkEnd w:id="26"/>
    <w:bookmarkStart w:id="27" w:name="cross-cultural-collaboration"/>
    <w:p>
      <w:pPr>
        <w:pStyle w:val="Heading2"/>
      </w:pPr>
      <w:r>
        <w:t xml:space="preserve">Cross-Cultural Collaboration</w:t>
      </w:r>
    </w:p>
    <w:p>
      <w:pPr>
        <w:pStyle w:val="FirstParagraph"/>
      </w:pPr>
      <w:r>
        <w:t xml:space="preserve">Mathematics is a universal language, yet its expression is enriched by cultural diversity. The interaction between Western and Eastern mathematical traditions offers unique perspectives on problem-solving. This Poster Presentation academic document serves as a platform for exchanging ideas between scholars from different backgrounds. We encourage dialogue that respects local methodologies while embracing global standards of excellence.</w:t>
      </w:r>
    </w:p>
    <w:bookmarkEnd w:id="27"/>
    <w:bookmarkStart w:id="28" w:name="conclusion"/>
    <w:p>
      <w:pPr>
        <w:pStyle w:val="Heading2"/>
      </w:pPr>
      <w:r>
        <w:t xml:space="preserve">Conclusion</w:t>
      </w:r>
    </w:p>
    <w:p>
      <w:pPr>
        <w:pStyle w:val="FirstParagraph"/>
      </w:pPr>
      <w:r>
        <w:t xml:space="preserve">In conclusion, this presentation underscores the vital role of the Mathematician in addressing contemporary challenges. By highlighting recent advancements and fostering international cooperation, we aim to inspire future research. The choice of Japan Tokyo as the host city reflects our commitment to bridging cultural divides through shared intellectual pursuits. We invite all attendees to engage with these ideas and contribute to the ongoing evolution of mathematical science.</w:t>
      </w:r>
    </w:p>
    <w:bookmarkEnd w:id="28"/>
    <w:bookmarkStart w:id="29" w:name="acknowledgements"/>
    <w:p>
      <w:pPr>
        <w:pStyle w:val="Heading2"/>
      </w:pPr>
      <w:r>
        <w:t xml:space="preserve">Acknowledgements</w:t>
      </w:r>
    </w:p>
    <w:p>
      <w:pPr>
        <w:pStyle w:val="FirstParagraph"/>
      </w:pPr>
      <w:r>
        <w:t xml:space="preserve">We extend our gratitude to the organizing committee in Japan Tokyo for their logistical support and hospitality. We also acknowledge the funding agencies that supported this research, enabling us to explore new frontiers in pure mathematics.</w:t>
      </w:r>
    </w:p>
    <w:bookmarkEnd w:id="29"/>
    <w:bookmarkStart w:id="30" w:name="contact-information"/>
    <w:p>
      <w:pPr>
        <w:pStyle w:val="Heading2"/>
      </w:pPr>
      <w:r>
        <w:t xml:space="preserve">Contact Information</w:t>
      </w:r>
    </w:p>
    <w:p>
      <w:pPr>
        <w:pStyle w:val="FirstParagraph"/>
      </w:pPr>
      <w:r>
        <w:rPr>
          <w:bCs/>
          <w:b/>
        </w:rPr>
        <w:t xml:space="preserve">Name:</w:t>
      </w:r>
      <w:r>
        <w:t xml:space="preserve"> </w:t>
      </w:r>
      <w:r>
        <w:t xml:space="preserve">Dr. Alex Sterling</w:t>
      </w:r>
      <w:r>
        <w:br/>
      </w:r>
      <w:r>
        <w:rPr>
          <w:bCs/>
          <w:b/>
        </w:rPr>
        <w:t xml:space="preserve">Title:</w:t>
      </w:r>
      <w:r>
        <w:t xml:space="preserve"> </w:t>
      </w:r>
      <w:r>
        <w:t xml:space="preserve">Senior Research Fellow</w:t>
      </w:r>
      <w:r>
        <w:br/>
      </w:r>
      <w:r>
        <w:rPr>
          <w:bCs/>
          <w:b/>
        </w:rPr>
        <w:t xml:space="preserve">Institution:</w:t>
      </w:r>
      <w:r>
        <w:t xml:space="preserve"> </w:t>
      </w:r>
      <w:r>
        <w:t xml:space="preserve">Institute of Advanced Mathematical Sciences</w:t>
      </w:r>
      <w:r>
        <w:br/>
      </w:r>
      <w:r>
        <w:rPr>
          <w:bCs/>
          <w:b/>
        </w:rPr>
        <w:t xml:space="preserve">Email:</w:t>
      </w:r>
      <w:r>
        <w:t xml:space="preserve"> </w:t>
      </w:r>
      <w:r>
        <w:t xml:space="preserve">a.sterling@mathinstitute.edu</w:t>
      </w:r>
    </w:p>
    <w:p>
      <w:pPr>
        <w:pStyle w:val="BodyText"/>
      </w:pPr>
      <w:r>
        <w:br/>
      </w:r>
      <w:r>
        <w:br/>
      </w:r>
    </w:p>
    <w:p>
      <w:pPr>
        <w:pStyle w:val="BodyText"/>
      </w:pPr>
      <w:r>
        <w:t xml:space="preserve">This content is part of the Poster Presentation academic document series presented at the international forum in Japan Tokyo.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Advancements in Pure Mathematics</dc:title>
  <dc:creator/>
  <dc:language>en</dc:language>
  <cp:keywords/>
  <dcterms:created xsi:type="dcterms:W3CDTF">2026-07-29T11:19:37Z</dcterms:created>
  <dcterms:modified xsi:type="dcterms:W3CDTF">2026-07-29T11:19:37Z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