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p>
    <w:bookmarkStart w:id="20" w:name="X73e13e9e497a6e3eb29f42c7bd451a8b580b882"/>
    <w:p>
      <w:pPr>
        <w:pStyle w:val="Heading1"/>
      </w:pPr>
      <w:r>
        <w:t xml:space="preserve">Bridging Abstraction and Reality: The Modern Mathematician in United States Houston</w:t>
      </w:r>
    </w:p>
    <w:p>
      <w:pPr>
        <w:pStyle w:val="FirstParagraph"/>
      </w:pPr>
      <w:r>
        <w:t xml:space="preserve">A Poster Presentation on Contemporary Mathematical Contributions and Local Impact</w:t>
      </w:r>
    </w:p>
    <w:bookmarkEnd w:id="20"/>
    <w:p>
      <w:pPr>
        <w:pStyle w:val="BodyText"/>
      </w:pPr>
      <w:r>
        <w:rPr>
          <w:bCs/>
          <w:b/>
        </w:rPr>
        <w:t xml:space="preserve">Presentation By:</w:t>
      </w:r>
      <w:r>
        <w:t xml:space="preserve"> </w:t>
      </w:r>
      <w:r>
        <w:t xml:space="preserve">Academic Research Team</w:t>
      </w:r>
      <w:r>
        <w:br/>
      </w:r>
      <w:r>
        <w:rPr>
          <w:bCs/>
          <w:b/>
        </w:rPr>
        <w:t xml:space="preserve">Institution:</w:t>
      </w:r>
      <w:r>
        <w:t xml:space="preserve"> </w:t>
      </w:r>
      <w:r>
        <w:t xml:space="preserve">Houston Institute for Advanced Theoretical Studies</w:t>
      </w:r>
      <w:r>
        <w:br/>
      </w:r>
      <w:r>
        <w:rPr>
          <w:bCs/>
          <w:b/>
        </w:rPr>
        <w:t xml:space="preserve">Date:</w:t>
      </w:r>
      <w:r>
        <w:t xml:space="preserve"> </w:t>
      </w:r>
      <w:r>
        <w:t xml:space="preserve">October 2023</w:t>
      </w:r>
      <w:r>
        <w:br/>
      </w:r>
      <w:r>
        <w:t xml:space="preserve">Context: Presented to the scientific community in United States Houston during the Annual Symposium on Applied Sciences.</w:t>
      </w:r>
    </w:p>
    <w:bookmarkStart w:id="21" w:name="introduction-and-motivation"/>
    <w:p>
      <w:pPr>
        <w:pStyle w:val="Heading2"/>
      </w:pPr>
      <w:r>
        <w:t xml:space="preserve">1. Introduction and Motivation</w:t>
      </w:r>
    </w:p>
    <w:p>
      <w:pPr>
        <w:pStyle w:val="FirstParagraph"/>
      </w:pPr>
      <w:r>
        <w:t xml:space="preserve">The Role of a Mathematician is not merely computational, but deeply conceptual and transformative.</w:t>
      </w:r>
    </w:p>
    <w:p>
      <w:pPr>
        <w:pStyle w:val="BodyText"/>
      </w:pPr>
      <w:r>
        <w:t xml:space="preserve">In the bustling academic landscape of United States Houston, the role of a mathematician has evolved significantly. Historically viewed as purveyors of pure abstraction, modern mathematicians are now integral to solving complex real-world problems ranging from energy optimization to medical imaging. This poster presentation explores the multifaceted identity of a</w:t>
      </w:r>
      <w:r>
        <w:t xml:space="preserve"> </w:t>
      </w:r>
      <w:r>
        <w:rPr>
          <w:bCs/>
          <w:b/>
        </w:rPr>
        <w:t xml:space="preserve">Mathematician</w:t>
      </w:r>
      <w:r>
        <w:t xml:space="preserve"> </w:t>
      </w:r>
      <w:r>
        <w:t xml:space="preserve">in today’s scientific community, with a specific focus on how these intellectual giants contribute to the technological and educational ecosystem of</w:t>
      </w:r>
      <w:r>
        <w:t xml:space="preserve"> </w:t>
      </w:r>
      <w:r>
        <w:rPr>
          <w:bCs/>
          <w:b/>
        </w:rPr>
        <w:t xml:space="preserve">United States Houston</w:t>
      </w:r>
      <w:r>
        <w:t xml:space="preserve">.</w:t>
      </w:r>
    </w:p>
    <w:p>
      <w:pPr>
        <w:pStyle w:val="BodyText"/>
      </w:pPr>
      <w:r>
        <w:t xml:space="preserve">Houston, known globally for its energy sector and aerospace industry (NASA's Johnson Space Center), provides a unique crucible for applied mathematics. The intersection of rigorous theory and practical application is where today's most significant breakthroughs occur. This document outlines the core competencies of a contemporary mathematician, their research methodologies, and the tangible benefits they bring to local industries and universities.</w:t>
      </w:r>
    </w:p>
    <w:bookmarkEnd w:id="21"/>
    <w:bookmarkStart w:id="22" w:name="Xea1165dfc309f2d7e0753cddec30ed3337c88e8"/>
    <w:p>
      <w:pPr>
        <w:pStyle w:val="Heading2"/>
      </w:pPr>
      <w:r>
        <w:t xml:space="preserve">2. Core Competencies of the Modern Mathematician</w:t>
      </w:r>
    </w:p>
    <w:p>
      <w:pPr>
        <w:pStyle w:val="FirstParagraph"/>
      </w:pPr>
      <w:r>
        <w:t xml:space="preserve">To understand the impact of a mathematician in United States Houston, one must first define their skill set. The modern mathematician is an interdisciplinary powerhouse, combining:</w:t>
      </w:r>
    </w:p>
    <w:p>
      <w:pPr>
        <w:numPr>
          <w:ilvl w:val="0"/>
          <w:numId w:val="1001"/>
        </w:numPr>
        <w:pStyle w:val="Compact"/>
      </w:pPr>
      <w:r>
        <w:rPr>
          <w:bCs/>
          <w:b/>
        </w:rPr>
        <w:t xml:space="preserve">Abstract Reasoning:</w:t>
      </w:r>
      <w:r>
        <w:t xml:space="preserve">The ability to construct logical frameworks that model complex systems.</w:t>
      </w:r>
    </w:p>
    <w:p>
      <w:pPr>
        <w:numPr>
          <w:ilvl w:val="0"/>
          <w:numId w:val="1001"/>
        </w:numPr>
        <w:pStyle w:val="Compact"/>
      </w:pPr>
      <w:r>
        <w:rPr>
          <w:bCs/>
          <w:b/>
        </w:rPr>
        <w:t xml:space="preserve">Data Science Proficiency:</w:t>
      </w:r>
      <w:r>
        <w:t xml:space="preserve">Mastery of statistical analysis and machine learning algorithms to interpret vast datasets.</w:t>
      </w:r>
    </w:p>
    <w:p>
      <w:pPr>
        <w:numPr>
          <w:ilvl w:val="0"/>
          <w:numId w:val="1001"/>
        </w:numPr>
        <w:pStyle w:val="Compact"/>
      </w:pPr>
      <w:r>
        <w:t xml:space="preserve">&lt;</w:t>
      </w:r>
      <w:r>
        <w:rPr>
          <w:bCs/>
          <w:b/>
        </w:rPr>
        <w:t xml:space="preserve">Coding and Simulation</w:t>
      </w:r>
      <w:r>
        <w:t xml:space="preserve">: Utilization of languages such as Python, MATLAB, and R to simulate physical phenomena.</w:t>
      </w:r>
    </w:p>
    <w:p>
      <w:pPr>
        <w:numPr>
          <w:ilvl w:val="0"/>
          <w:numId w:val="1001"/>
        </w:numPr>
        <w:pStyle w:val="Compact"/>
      </w:pPr>
      <w:r>
        <w:rPr>
          <w:bCs/>
          <w:b/>
        </w:rPr>
        <w:t xml:space="preserve">Critical Communication:</w:t>
      </w:r>
      <w:r>
        <w:t xml:space="preserve">The capacity to translate complex mathematical concepts for policymakers, engineers, and the public in United States Houston.</w:t>
      </w:r>
    </w:p>
    <w:p>
      <w:pPr>
        <w:pStyle w:val="FirstParagraph"/>
      </w:pPr>
      <w:r>
        <w:t xml:space="preserve">This hybrid skill set allows mathematicians to serve as bridges between theoretical physics, computer science, and industrial engineering. In regions like United States Houston, where innovation drives the economy (particularly in energy and space exploration), these skills are not just academic luxuries but economic necessities.</w:t>
      </w:r>
    </w:p>
    <w:bookmarkEnd w:id="22"/>
    <w:bookmarkStart w:id="26" w:name="X722e479962e23de9484e3e6b12bac3fe9ccd6ca"/>
    <w:p>
      <w:pPr>
        <w:pStyle w:val="Heading2"/>
      </w:pPr>
      <w:r>
        <w:t xml:space="preserve">3. Research Focus Areas Relevant to United States Houston</w:t>
      </w:r>
    </w:p>
    <w:p>
      <w:pPr>
        <w:pStyle w:val="FirstParagraph"/>
      </w:pPr>
      <w:r>
        <w:t xml:space="preserve">The research conducted by mathematicians in this region is heavily influenced by local industrial needs. Our analysis highlights three primary domains where a mathematician’s work is most impactful in United States Houston:</w:t>
      </w:r>
    </w:p>
    <w:bookmarkStart w:id="23" w:name="Xf4d218f4b1e3bdee68348c719b7cf7dd17e7e56"/>
    <w:p>
      <w:pPr>
        <w:pStyle w:val="Heading3"/>
      </w:pPr>
      <w:r>
        <w:t xml:space="preserve">A. Fluid Dynamics and Energy Optimization</w:t>
      </w:r>
    </w:p>
    <w:p>
      <w:pPr>
        <w:pStyle w:val="FirstParagraph"/>
      </w:pPr>
      <w:r>
        <w:t xml:space="preserve">Houston is the energy capital of the world. Mathematicians are developing new partial differential equations (PDEs) to model oil reservoir behavior more accurately. By refining these models, mathematicians help reduce environmental impact and increase extraction efficiency. These contributions are vital for sustaining United States Houston’s status as a global energy leader.</w:t>
      </w:r>
    </w:p>
    <w:bookmarkEnd w:id="23"/>
    <w:bookmarkStart w:id="24" w:name="b.-aerospace-and-orbital-mechanics"/>
    <w:p>
      <w:pPr>
        <w:pStyle w:val="Heading3"/>
      </w:pPr>
      <w:r>
        <w:t xml:space="preserve">B. Aerospace and Orbital Mechanics</w:t>
      </w:r>
    </w:p>
    <w:p>
      <w:pPr>
        <w:pStyle w:val="FirstParagraph"/>
      </w:pPr>
      <w:r>
        <w:t xml:space="preserve">With the presence of NASA, United States Houston is a hub for aerospace research. Mathematicians collaborate with engineers to solve trajectory optimization problems, satellite communication network stability, and re-entry vehicle heat shield dynamics. The precision required in spaceflight leaves no room for error; thus, the role of a mathematician in ensuring numerical accuracy is paramount.</w:t>
      </w:r>
    </w:p>
    <w:bookmarkEnd w:id="24"/>
    <w:bookmarkStart w:id="25" w:name="c.-biomedical-mathematics"/>
    <w:p>
      <w:pPr>
        <w:pStyle w:val="Heading3"/>
      </w:pPr>
      <w:r>
        <w:t xml:space="preserve">C. Biomedical Mathematics</w:t>
      </w:r>
    </w:p>
    <w:p>
      <w:pPr>
        <w:pStyle w:val="FirstParagraph"/>
      </w:pPr>
      <w:r>
        <w:t xml:space="preserve">The Texas Medical Center, located in United States Houston, is the largest medical complex in the world. Mathematicians here work on modeling tumor growth, optimizing radiation therapy schedules, and analyzing genomic data. These applications demonstrate how abstract mathematical thinking can directly save lives by improving diagnostic accuracy and treatment personalization.</w:t>
      </w:r>
    </w:p>
    <w:bookmarkEnd w:id="25"/>
    <w:bookmarkEnd w:id="26"/>
    <w:bookmarkStart w:id="27" w:name="methodology-from-theory-to-practice"/>
    <w:p>
      <w:pPr>
        <w:pStyle w:val="Heading2"/>
      </w:pPr>
      <w:r>
        <w:t xml:space="preserve">4. Methodology: From Theory to Practice</w:t>
      </w:r>
    </w:p>
    <w:p>
      <w:pPr>
        <w:pStyle w:val="FirstParagraph"/>
      </w:pPr>
      <w:r>
        <w:t xml:space="preserve">The process undertaken by a mathematician in United States Houston typically follows a rigorous cycle:</w:t>
      </w:r>
    </w:p>
    <w:p>
      <w:pPr>
        <w:numPr>
          <w:ilvl w:val="0"/>
          <w:numId w:val="1002"/>
        </w:numPr>
        <w:pStyle w:val="Compact"/>
      </w:pPr>
      <w:r>
        <w:rPr>
          <w:bCs/>
          <w:b/>
        </w:rPr>
        <w:t xml:space="preserve">Problem Identification:</w:t>
      </w:r>
    </w:p>
    <w:p>
      <w:pPr>
        <w:numPr>
          <w:ilvl w:val="0"/>
          <w:numId w:val="1002"/>
        </w:numPr>
        <w:pStyle w:val="Compact"/>
      </w:pPr>
      <w:r>
        <w:rPr>
          <w:bCs/>
          <w:b/>
        </w:rPr>
        <w:t xml:space="preserve">Theoretical Modeling:</w:t>
      </w:r>
    </w:p>
    <w:p>
      <w:pPr>
        <w:numPr>
          <w:ilvl w:val="0"/>
          <w:numId w:val="1002"/>
        </w:numPr>
        <w:pStyle w:val="Compact"/>
      </w:pPr>
      <w:r>
        <w:rPr>
          <w:bCs/>
          <w:b/>
        </w:rPr>
        <w:t xml:space="preserve">Numerical Simulation:</w:t>
      </w:r>
    </w:p>
    <w:p>
      <w:pPr>
        <w:numPr>
          <w:ilvl w:val="0"/>
          <w:numId w:val="1002"/>
        </w:numPr>
        <w:pStyle w:val="Compact"/>
      </w:pPr>
      <w:r>
        <w:rPr>
          <w:bCs/>
          <w:b/>
        </w:rPr>
        <w:t xml:space="preserve">Validation and Iteration:</w:t>
      </w:r>
      <w:r>
        <w:t xml:space="preserve"> </w:t>
      </w:r>
      <w:r>
        <w:t xml:space="preserve">Testing simulations against real-world data from United States Houston facilities and refining the models accordingly.</w:t>
      </w:r>
    </w:p>
    <w:p>
      <w:pPr>
        <w:pStyle w:val="FirstParagraph"/>
      </w:pPr>
      <w:r>
        <w:t xml:space="preserve">This iterative approach ensures that mathematics remains grounded in reality. It is not enough for a theorem to be elegant; it must also be applicable. In United States Houston, the emphasis on application drives this methodological rigor.</w:t>
      </w:r>
    </w:p>
    <w:bookmarkEnd w:id="27"/>
    <w:bookmarkStart w:id="28" w:name="challenges-and-future-directions"/>
    <w:p>
      <w:pPr>
        <w:pStyle w:val="Heading2"/>
      </w:pPr>
      <w:r>
        <w:t xml:space="preserve">5. Challenges and Future Directions</w:t>
      </w:r>
    </w:p>
    <w:p>
      <w:pPr>
        <w:pStyle w:val="FirstParagraph"/>
      </w:pPr>
      <w:r>
        <w:t xml:space="preserve">Despite significant progress, mathematicians face challenges in United States Houston. These include securing funding for pure research amidst industry demands for immediate results and addressing the "skills gap" in STEM education. To combat this, many mathematicians are engaging in outreach programs within United States Houston schools to inspire the next generation of thinkers.</w:t>
      </w:r>
    </w:p>
    <w:p>
      <w:pPr>
        <w:pStyle w:val="BodyText"/>
      </w:pPr>
      <w:r>
        <w:t xml:space="preserve">Future directions involve greater integration with Artificial Intelligence (AI). As AI becomes ubiquitous, mathematicians are tasked with explaining and improving the "black box" nature of neural networks. In United States Houston, this means developing interpretable algorithms for critical infrastructure management.</w:t>
      </w:r>
    </w:p>
    <w:bookmarkEnd w:id="28"/>
    <w:bookmarkStart w:id="29" w:name="conclusion"/>
    <w:p>
      <w:pPr>
        <w:pStyle w:val="Heading2"/>
      </w:pPr>
      <w:r>
        <w:t xml:space="preserve">6. Conclusion</w:t>
      </w:r>
    </w:p>
    <w:p>
      <w:pPr>
        <w:pStyle w:val="FirstParagraph"/>
      </w:pPr>
      <w:r>
        <w:t xml:space="preserve">The Mathematician is a cornerstone of innovation in United States Houston.</w:t>
      </w:r>
    </w:p>
    <w:p>
      <w:pPr>
        <w:pStyle w:val="BodyText"/>
      </w:pPr>
      <w:r>
        <w:t xml:space="preserve">In conclusion, the identity of a mathematician today extends far beyond chalkboards and equations. In United States Houston, they are active participants in shaping our energy future, advancing space exploration, and improving public health. Their ability to provide clarity amidst complexity makes them indispensable stakeholders in the region’s continued success.</w:t>
      </w:r>
    </w:p>
    <w:p>
      <w:pPr>
        <w:pStyle w:val="BodyText"/>
      </w:pPr>
      <w:r>
        <w:t xml:space="preserve">We urge further collaboration between academic institutions in United States Houston and industrial partners to unlock the full potential of mathematical science. By investing in these intellectual resources, we secure a future driven by evidence, logic, and innovation.</w:t>
      </w:r>
    </w:p>
    <w:p>
      <w:pPr>
        <w:pStyle w:val="BodyText"/>
      </w:pPr>
      <w:r>
        <w:t xml:space="preserve">Thank You for Your Attention.</w:t>
      </w:r>
      <w:r>
        <w:br/>
      </w:r>
      <w:r>
        <w:t xml:space="preserve">Questions are welcome.</w:t>
      </w:r>
    </w:p>
    <w:p>
      <w:pPr>
        <w:pStyle w:val="BodyText"/>
      </w:pPr>
      <w:r>
        <w:rPr>
          <w:bCs/>
          <w:b/>
        </w:rPr>
        <w:t xml:space="preserve">Contact Us:</w:t>
      </w:r>
      <w:r>
        <w:br/>
      </w:r>
      <w:r>
        <w:t xml:space="preserve">Dr. Jane Doe, Lead Researcher</w:t>
      </w:r>
      <w:r>
        <w:br/>
      </w:r>
      <w:r>
        <w:t xml:space="preserve">Houston Institute for Advanced Theoretical Studies</w:t>
      </w:r>
      <w:r>
        <w:br/>
      </w:r>
      <w:r>
        <w:t xml:space="preserve">Email: j.doe@houston-math-institute.edu</w:t>
      </w:r>
      <w:r>
        <w:br/>
      </w:r>
      <w:r>
        <w:t xml:space="preserve">Location: United States Houston, TX 77004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Mathematical Thought</dc:title>
  <dc:creator/>
  <dc:language>en</dc:language>
  <cp:keywords/>
  <dcterms:created xsi:type="dcterms:W3CDTF">2026-07-29T13:26:03Z</dcterms:created>
  <dcterms:modified xsi:type="dcterms:W3CDTF">2026-07-29T13:26:03Z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