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Mechanic</w:t>
      </w:r>
      <w:r>
        <w:t xml:space="preserve"> </w:t>
      </w:r>
      <w:r>
        <w:t xml:space="preserve">Profession</w:t>
      </w:r>
      <w:r>
        <w:t xml:space="preserve"> </w:t>
      </w:r>
      <w:r>
        <w:t xml:space="preserve">in</w:t>
      </w:r>
      <w:r>
        <w:t xml:space="preserve"> </w:t>
      </w:r>
      <w:r>
        <w:t xml:space="preserve">France,</w:t>
      </w:r>
      <w:r>
        <w:t xml:space="preserve"> </w:t>
      </w:r>
      <w:r>
        <w:t xml:space="preserve">Marseille</w:t>
      </w:r>
    </w:p>
    <w:bookmarkStart w:id="36" w:name="poster-title"/>
    <w:bookmarkStart w:id="35" w:name="Xebdd1fd691ac94c4ef8297ea4ae11f5e0b24c40"/>
    <w:p>
      <w:pPr>
        <w:pStyle w:val="Heading1"/>
      </w:pPr>
      <w:r>
        <w:t xml:space="preserve">The Evolution and Economic Impact of the Mechanic Profession in France, Marseille</w:t>
      </w:r>
    </w:p>
    <w:p>
      <w:pPr>
        <w:pStyle w:val="FirstParagraph"/>
      </w:pPr>
      <w:r>
        <w:t xml:space="preserve">A Comprehensive Academic Analysis of Traditional Craftsmanship Amidst Industrial Modernization</w:t>
      </w:r>
    </w:p>
    <w:p>
      <w:pPr>
        <w:pStyle w:val="BodyText"/>
      </w:pPr>
      <w:r>
        <w:rPr>
          <w:iCs/>
          <w:i/>
          <w:bCs/>
          <w:b/>
        </w:rPr>
        <w:t xml:space="preserve">This document serves as a Poster Presentation academic summary regarding the critical role of the Mechanic within the industrial and service sectors of France, specifically focusing on the unique socio-economic dynamics found in Marseille.</w:t>
      </w:r>
    </w:p>
    <w:bookmarkStart w:id="21" w:name="introduction"/>
    <w:bookmarkStart w:id="20" w:name="Xcaa5aa56531834d5793513889bfcbd2a30f5864"/>
    <w:p>
      <w:pPr>
        <w:pStyle w:val="Heading2"/>
      </w:pPr>
      <w:r>
        <w:t xml:space="preserve">1. Introduction: The Context of Mechanic Work in France and Marseille</w:t>
      </w:r>
    </w:p>
    <w:p>
      <w:pPr>
        <w:pStyle w:val="FirstParagraph"/>
      </w:pPr>
      <w:r>
        <w:t xml:space="preserve">The profession of the</w:t>
      </w:r>
      <w:r>
        <w:t xml:space="preserve"> </w:t>
      </w:r>
      <w:r>
        <w:rPr>
          <w:bCs/>
          <w:b/>
        </w:rPr>
        <w:t xml:space="preserve">Mechanic</w:t>
      </w:r>
      <w:r>
        <w:t xml:space="preserve"> </w:t>
      </w:r>
      <w:r>
        <w:t xml:space="preserve">remains a cornerstone of industrial stability and individual mobility across Europe. In the context of this Poster Presentation academic study, we examine how traditional mechanical skills intersect with modern technological demands. France, as an industrial powerhouse in Western Europe, faces a paradoxical challenge: while digitalization reshapes the workforce, the foundational need for mechanical expertise persists. Nowhere is this tension more palpable than in</w:t>
      </w:r>
      <w:r>
        <w:t xml:space="preserve"> </w:t>
      </w:r>
      <w:r>
        <w:rPr>
          <w:bCs/>
          <w:b/>
        </w:rPr>
        <w:t xml:space="preserve">France Marseille</w:t>
      </w:r>
      <w:r>
        <w:t xml:space="preserve">, a historic port city where maritime industry, automotive logistics, and local craftsmanship converge.</w:t>
      </w:r>
    </w:p>
    <w:p>
      <w:pPr>
        <w:pStyle w:val="BodyText"/>
      </w:pPr>
      <w:r>
        <w:t xml:space="preserve">Marseille is not merely a geographic location but an economic hub connecting Europe to Africa and the Mediterranean basin. Consequently, the</w:t>
      </w:r>
      <w:r>
        <w:t xml:space="preserve"> </w:t>
      </w:r>
      <w:r>
        <w:rPr>
          <w:bCs/>
          <w:b/>
        </w:rPr>
        <w:t xml:space="preserve">Mechanic</w:t>
      </w:r>
      <w:r>
        <w:t xml:space="preserve"> </w:t>
      </w:r>
      <w:r>
        <w:t xml:space="preserve">in this region plays a dual role: maintaining aging infrastructure inherited from the industrial age while adapting to new green energy standards. This Poster Presentation academic document explores these dynamics, highlighting why understanding the local mechanic workforce is vital for urban planning and educational policy.</w:t>
      </w:r>
    </w:p>
    <w:bookmarkEnd w:id="20"/>
    <w:bookmarkEnd w:id="21"/>
    <w:bookmarkStart w:id="23" w:name="historical-context"/>
    <w:bookmarkStart w:id="22" w:name="Xcf23c15bea5e3049914acf200fc00db9cb54932"/>
    <w:p>
      <w:pPr>
        <w:pStyle w:val="Heading2"/>
      </w:pPr>
      <w:r>
        <w:t xml:space="preserve">2. Historical Trajectory: From Artisan to Technician</w:t>
      </w:r>
    </w:p>
    <w:p>
      <w:pPr>
        <w:pStyle w:val="FirstParagraph"/>
      </w:pPr>
      <w:r>
        <w:t xml:space="preserve">The history of the mechanic in France is deeply rooted in the post-war reconstruction era. However, Marseille presents a unique narrative due to its port-centric economy. For decades, mechanics in this area were heavily involved in maritime repair and heavy machinery maintenance. This Poster Presentation academic overview notes that the transition from pure mechanical engineering to mechatronics has been slower here than in Paris or Lyon, largely due to the diverse industrial base.</w:t>
      </w:r>
    </w:p>
    <w:p>
      <w:pPr>
        <w:numPr>
          <w:ilvl w:val="0"/>
          <w:numId w:val="1001"/>
        </w:numPr>
        <w:pStyle w:val="Compact"/>
      </w:pPr>
      <w:r>
        <w:rPr>
          <w:bCs/>
          <w:b/>
        </w:rPr>
        <w:t xml:space="preserve">The Artisan Phase:</w:t>
      </w:r>
      <w:r>
        <w:t xml:space="preserve"> </w:t>
      </w:r>
      <w:r>
        <w:t xml:space="preserve">Early mechanics operated as independent artisans, focusing on manual repair and engine tuning.</w:t>
      </w:r>
    </w:p>
    <w:p>
      <w:pPr>
        <w:numPr>
          <w:ilvl w:val="0"/>
          <w:numId w:val="1001"/>
        </w:numPr>
        <w:pStyle w:val="Compact"/>
      </w:pPr>
      <w:r>
        <w:rPr>
          <w:bCs/>
          <w:b/>
        </w:rPr>
        <w:t xml:space="preserve">The Industrial Integration:</w:t>
      </w:r>
      <w:r>
        <w:t xml:space="preserve"> </w:t>
      </w:r>
      <w:r>
        <w:t xml:space="preserve">With the rise of major automotive manufacturers in Southern France, the mechanic role standardized through vocational training centers.</w:t>
      </w:r>
    </w:p>
    <w:p>
      <w:pPr>
        <w:numPr>
          <w:ilvl w:val="0"/>
          <w:numId w:val="1001"/>
        </w:numPr>
        <w:pStyle w:val="Compact"/>
      </w:pPr>
      <w:r>
        <w:rPr>
          <w:bCs/>
          <w:b/>
        </w:rPr>
        <w:t xml:space="preserve">The Modern Shift:</w:t>
      </w:r>
      <w:r>
        <w:t xml:space="preserve"> </w:t>
      </w:r>
      <w:r>
        <w:t xml:space="preserve">Today, the mechanic in</w:t>
      </w:r>
      <w:r>
        <w:t xml:space="preserve"> </w:t>
      </w:r>
      <w:r>
        <w:rPr>
          <w:bCs/>
          <w:b/>
        </w:rPr>
        <w:t xml:space="preserve">France Marseille</w:t>
      </w:r>
      <w:r>
        <w:t xml:space="preserve">. must possess hybrid skills, combining traditional tool proficiency with diagnostic software knowledge.</w:t>
      </w:r>
    </w:p>
    <w:bookmarkEnd w:id="22"/>
    <w:bookmarkEnd w:id="23"/>
    <w:bookmarkStart w:id="27" w:name="socio-economic-impact"/>
    <w:bookmarkStart w:id="26" w:name="socio-economic-impact-in-marseille"/>
    <w:p>
      <w:pPr>
        <w:pStyle w:val="Heading2"/>
      </w:pPr>
      <w:r>
        <w:t xml:space="preserve">3. Socio-Economic Impact in Marseille</w:t>
      </w:r>
    </w:p>
    <w:p>
      <w:pPr>
        <w:pStyle w:val="FirstParagraph"/>
      </w:pPr>
      <w:r>
        <w:t xml:space="preserve">The economic vitality of</w:t>
      </w:r>
      <w:r>
        <w:t xml:space="preserve"> </w:t>
      </w:r>
      <w:r>
        <w:rPr>
          <w:bCs/>
          <w:b/>
        </w:rPr>
        <w:t xml:space="preserve">Marseille</w:t>
      </w:r>
      <w:r>
        <w:t xml:space="preserve">. relies heavily on its logistics and transport networks. The availability of skilled mechanics directly correlates with the operational efficiency of these networks. This Poster Presentation academic research indicates that a shortage of qualified mechanics leads to increased downtime for commercial fleets, affecting local commerce significantly.</w:t>
      </w:r>
    </w:p>
    <w:bookmarkStart w:id="24" w:name="employment-statistics"/>
    <w:p>
      <w:pPr>
        <w:pStyle w:val="Heading3"/>
      </w:pPr>
      <w:r>
        <w:t xml:space="preserve">3.1 Employment Statistics</w:t>
      </w:r>
    </w:p>
    <w:p>
      <w:pPr>
        <w:pStyle w:val="FirstParagraph"/>
      </w:pPr>
      <w:r>
        <w:t xml:space="preserve">Data suggests that while the number of traditional repair shops has declined due to corporate consolidation, the demand for specialized independent mechanics remains high in residential neighborhoods across Marseille. The mechanic profession here serves as a buffer against unemployment for individuals who may not pursue university education, providing a stable career path rooted in tangible skills.</w:t>
      </w:r>
    </w:p>
    <w:bookmarkEnd w:id="24"/>
    <w:bookmarkStart w:id="25" w:name="the-gender-gap"/>
    <w:p>
      <w:pPr>
        <w:pStyle w:val="Heading3"/>
      </w:pPr>
      <w:r>
        <w:t xml:space="preserve">3.2 The Gender Gap</w:t>
      </w:r>
    </w:p>
    <w:p>
      <w:pPr>
        <w:pStyle w:val="FirstParagraph"/>
      </w:pPr>
      <w:r>
        <w:t xml:space="preserve">A significant aspect of this academic study is the gender disparity within the mechanic profession in Marseille. While national trends show a gradual increase in female participation, local workshops remain predominantly male-dominated. This Poster Presentation academic document calls for targeted educational interventions to encourage young women in</w:t>
      </w:r>
      <w:r>
        <w:t xml:space="preserve"> </w:t>
      </w:r>
      <w:r>
        <w:rPr>
          <w:bCs/>
          <w:b/>
        </w:rPr>
        <w:t xml:space="preserve">France Marseille</w:t>
      </w:r>
      <w:r>
        <w:t xml:space="preserve">. to pursue mechanical careers.</w:t>
      </w:r>
    </w:p>
    <w:bookmarkEnd w:id="25"/>
    <w:bookmarkEnd w:id="26"/>
    <w:bookmarkEnd w:id="27"/>
    <w:bookmarkStart w:id="29" w:name="technological-challenges"/>
    <w:bookmarkStart w:id="28" w:name="technological-challenges-and-adaptation"/>
    <w:p>
      <w:pPr>
        <w:pStyle w:val="Heading2"/>
      </w:pPr>
      <w:r>
        <w:t xml:space="preserve">4. Technological Challenges and Adaptation</w:t>
      </w:r>
    </w:p>
    <w:p>
      <w:pPr>
        <w:pStyle w:val="FirstParagraph"/>
      </w:pPr>
      <w:r>
        <w:t xml:space="preserve">The advent of electric vehicles (EVs) and hybrid systems poses an existential threat to traditional mechanical skills. For the mechanic in</w:t>
      </w:r>
      <w:r>
        <w:t xml:space="preserve"> </w:t>
      </w:r>
      <w:r>
        <w:rPr>
          <w:bCs/>
          <w:b/>
        </w:rPr>
        <w:t xml:space="preserve">France Marseille</w:t>
      </w:r>
      <w:r>
        <w:t xml:space="preserve">, adapting to these technologies is not optional; it is a requirement for survival. This Poster Presentation academic analysis highlights three key areas of technological disruption:</w:t>
      </w:r>
    </w:p>
    <w:p>
      <w:pPr>
        <w:numPr>
          <w:ilvl w:val="0"/>
          <w:numId w:val="1002"/>
        </w:numPr>
        <w:pStyle w:val="Compact"/>
      </w:pPr>
      <w:r>
        <w:rPr>
          <w:bCs/>
          <w:b/>
        </w:rPr>
        <w:t xml:space="preserve">Diagnostics:</w:t>
      </w:r>
      <w:r>
        <w:t xml:space="preserve"> </w:t>
      </w:r>
      <w:r>
        <w:t xml:space="preserve">The shift from auditory and visual inspection to computer-based error code interpretation.</w:t>
      </w:r>
    </w:p>
    <w:p>
      <w:pPr>
        <w:numPr>
          <w:ilvl w:val="0"/>
          <w:numId w:val="1002"/>
        </w:numPr>
        <w:pStyle w:val="Compact"/>
      </w:pPr>
      <w:r>
        <w:rPr>
          <w:bCs/>
          <w:b/>
        </w:rPr>
        <w:t xml:space="preserve">Battery Maintenance:</w:t>
      </w:r>
    </w:p>
    <w:p>
      <w:pPr>
        <w:numPr>
          <w:ilvl w:val="0"/>
          <w:numId w:val="1002"/>
        </w:numPr>
        <w:pStyle w:val="Compact"/>
      </w:pPr>
      <w:r>
        <w:rPr>
          <w:bCs/>
          <w:b/>
        </w:rPr>
        <w:t xml:space="preserve">Sustainability:</w:t>
      </w:r>
      <w:r>
        <w:t xml:space="preserve">: The increasing consumer demand for eco-friendly repair practices, which mechanics must implement to remain competitive in the green market of Marseille.</w:t>
      </w:r>
    </w:p>
    <w:p>
      <w:pPr>
        <w:pStyle w:val="FirstParagraph"/>
      </w:pPr>
      <w:r>
        <w:t xml:space="preserve">The city of Marseille has initiated several pilot programs to train existing mechanics in EV maintenance. These initiatives are crucial for preserving jobs while modernizing the workforce. This Poster Presentation academic study praises these local efforts as models for other Mediterranean cities facing similar transitions.</w:t>
      </w:r>
    </w:p>
    <w:bookmarkEnd w:id="28"/>
    <w:bookmarkEnd w:id="29"/>
    <w:bookmarkStart w:id="31" w:name="educational-pathways"/>
    <w:bookmarkStart w:id="30" w:name="X78f4b0086176093e14e148e8300c11067b436b9"/>
    <w:p>
      <w:pPr>
        <w:pStyle w:val="Heading2"/>
      </w:pPr>
      <w:r>
        <w:t xml:space="preserve">5. Educational Pathways and Vocational Training</w:t>
      </w:r>
    </w:p>
    <w:p>
      <w:pPr>
        <w:pStyle w:val="FirstParagraph"/>
      </w:pPr>
      <w:r>
        <w:t xml:space="preserve">The quality of the mechanic workforce in</w:t>
      </w:r>
      <w:r>
        <w:t xml:space="preserve"> </w:t>
      </w:r>
      <w:r>
        <w:rPr>
          <w:bCs/>
          <w:b/>
        </w:rPr>
        <w:t xml:space="preserve">Marseille</w:t>
      </w:r>
      <w:r>
        <w:t xml:space="preserve">. depends heavily on the robustness of its vocational education system. Institutions such as local Lycées Professionnels play a pivotal role. However, this Poster Presentation academic report identifies a gap between curriculum content and industry needs.</w:t>
      </w:r>
    </w:p>
    <w:p>
      <w:pPr>
        <w:pStyle w:val="BodyText"/>
      </w:pPr>
      <w:r>
        <w:t xml:space="preserve">To address this, we propose a stronger partnership between educational institutions and local automotive businesses in Marseille. Apprenticeship models should be expanded to ensure that students gain hands-on experience with modern diagnostic tools before graduation. Furthermore, continuous professional development (CPD) is essential for experienced mechanics who need to upskill rapidly as technology evolves.</w:t>
      </w:r>
    </w:p>
    <w:bookmarkEnd w:id="30"/>
    <w:bookmarkEnd w:id="31"/>
    <w:bookmarkStart w:id="33" w:name="conclusion"/>
    <w:bookmarkStart w:id="32" w:name="conclusion-and-future-outlook"/>
    <w:p>
      <w:pPr>
        <w:pStyle w:val="Heading2"/>
      </w:pPr>
      <w:r>
        <w:t xml:space="preserve">6. Conclusion and Future Outlook</w:t>
      </w:r>
    </w:p>
    <w:p>
      <w:pPr>
        <w:pStyle w:val="FirstParagraph"/>
      </w:pPr>
      <w:r>
        <w:t xml:space="preserve">In conclusion, the mechanic profession remains vital to the economic and social fabric of</w:t>
      </w:r>
      <w:r>
        <w:t xml:space="preserve"> </w:t>
      </w:r>
      <w:r>
        <w:rPr>
          <w:bCs/>
          <w:b/>
        </w:rPr>
        <w:t xml:space="preserve">Marseille</w:t>
      </w:r>
      <w:r>
        <w:t xml:space="preserve">. While technological advancements pose challenges, they also offer opportunities for reinvention. This Poster Presentation academic document underscores that the future of mechanics in France is not one of obsolescence but of transformation.</w:t>
      </w:r>
    </w:p>
    <w:p>
      <w:pPr>
        <w:pStyle w:val="BodyText"/>
      </w:pPr>
      <w:r>
        <w:t xml:space="preserve">For policymakers, educators, and industry leaders in Marseille, the priority must be to support this transition through investment in training infrastructure and public awareness campaigns. By valuing the mechanic trade as a high-tech profession rather than merely a manual labor role, we can ensure that</w:t>
      </w:r>
      <w:r>
        <w:t xml:space="preserve"> </w:t>
      </w:r>
      <w:r>
        <w:rPr>
          <w:bCs/>
          <w:b/>
        </w:rPr>
        <w:t xml:space="preserve">Marseille</w:t>
      </w:r>
      <w:r>
        <w:t xml:space="preserve">. maintains its status as a dynamic and resilient economic hub.</w:t>
      </w:r>
    </w:p>
    <w:p>
      <w:pPr>
        <w:pStyle w:val="BodyText"/>
      </w:pPr>
      <w:r>
        <w:t xml:space="preserve">The interplay between tradition and innovation defines the current state of mechanics in this region. As we move forward, the skills of the mechanic will continue to be indispensable, bridging the gap between human ingenuity and mechanical complexity.</w:t>
      </w:r>
    </w:p>
    <w:bookmarkEnd w:id="32"/>
    <w:bookmarkEnd w:id="33"/>
    <w:bookmarkStart w:id="34" w:name="references-and-further-reading"/>
    <w:p>
      <w:pPr>
        <w:pStyle w:val="Heading2"/>
      </w:pPr>
      <w:r>
        <w:t xml:space="preserve">References and Further Reading</w:t>
      </w:r>
    </w:p>
    <w:p>
      <w:pPr>
        <w:numPr>
          <w:ilvl w:val="0"/>
          <w:numId w:val="1003"/>
        </w:numPr>
        <w:pStyle w:val="Compact"/>
      </w:pPr>
      <w:r>
        <w:t xml:space="preserve">Insee (Institut national de la statistique et des études économiques). (2023). *Employment Trends in the Automotive Sector in Southern France*.</w:t>
      </w:r>
    </w:p>
    <w:p>
      <w:pPr>
        <w:numPr>
          <w:ilvl w:val="0"/>
          <w:numId w:val="1003"/>
        </w:numPr>
        <w:pStyle w:val="Compact"/>
      </w:pPr>
      <w:r>
        <w:t xml:space="preserve">Chambre Métiers et de l'Artisanat des Bouches-du-Rhône. (2024). *Report on Vocational Training for Mechanics in Marseille*.</w:t>
      </w:r>
    </w:p>
    <w:p>
      <w:pPr>
        <w:numPr>
          <w:ilvl w:val="0"/>
          <w:numId w:val="1003"/>
        </w:numPr>
        <w:pStyle w:val="Compact"/>
      </w:pPr>
      <w:r>
        <w:t xml:space="preserve">Gouvernement Français. (2023). *Stratégie Nationale pour la Formation Professionnelle*. Paris: Ministère du Travail.</w:t>
      </w:r>
    </w:p>
    <w:p>
      <w:pPr>
        <w:numPr>
          <w:ilvl w:val="0"/>
          <w:numId w:val="1003"/>
        </w:numPr>
        <w:pStyle w:val="Compact"/>
      </w:pPr>
      <w:r>
        <w:t xml:space="preserve">Marseille Chamber of Commerce and Industry. (2024). *Logistics and Transport Infrastructure Report*.</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Economic Impact of the Mechanic Profession in France, Marseille</dc:title>
  <dc:creator/>
  <dc:language>en</dc:language>
  <cp:keywords/>
  <dcterms:created xsi:type="dcterms:W3CDTF">2026-07-29T14:32:40Z</dcterms:created>
  <dcterms:modified xsi:type="dcterms:W3CDTF">2026-07-29T14:32:40Z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