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Mechanics</w:t>
      </w:r>
      <w:r>
        <w:t xml:space="preserve"> </w:t>
      </w:r>
      <w:r>
        <w:t xml:space="preserve">in</w:t>
      </w:r>
      <w:r>
        <w:t xml:space="preserve"> </w:t>
      </w:r>
      <w:r>
        <w:t xml:space="preserve">Peru</w:t>
      </w:r>
      <w:r>
        <w:t xml:space="preserve"> </w:t>
      </w:r>
      <w:r>
        <w:t xml:space="preserve">Lima</w:t>
      </w:r>
    </w:p>
    <w:bookmarkStart w:id="20" w:name="X7ddf490ceed782b3eefc3de5af052052956cc61"/>
    <w:p>
      <w:pPr>
        <w:pStyle w:val="Heading1"/>
      </w:pPr>
      <w:r>
        <w:t xml:space="preserve">Bridging Theory and Practice: Advanced Mechanical Engineering in Peru Lima</w:t>
      </w:r>
    </w:p>
    <w:p>
      <w:pPr>
        <w:pStyle w:val="FirstParagraph"/>
      </w:pPr>
      <w:r>
        <w:t xml:space="preserve">An Academic Poster Presentation on Industrial Maintenance, Sustainability, and Workforce Development</w:t>
      </w:r>
    </w:p>
    <w:bookmarkEnd w:id="20"/>
    <w:bookmarkStart w:id="22" w:name="introduction"/>
    <w:bookmarkStart w:id="21" w:name="introduction-context"/>
    <w:p>
      <w:pPr>
        <w:pStyle w:val="Heading2"/>
      </w:pPr>
      <w:r>
        <w:t xml:space="preserve">1. Introduction &amp; Context</w:t>
      </w:r>
    </w:p>
    <w:p>
      <w:pPr>
        <w:pStyle w:val="FirstParagraph"/>
      </w:pPr>
      <w:r>
        <w:t xml:space="preserve">The Republic of Peru has witnessed a significant transformation in its industrial landscape over the last two decades, driven by mining exports, agricultural expansion, and urbanization. At the heart of this economic engine lies the critical discipline of mechanical engineering and maintenance. This poster presentation focuses specifically on</w:t>
      </w:r>
      <w:r>
        <w:t xml:space="preserve"> </w:t>
      </w:r>
      <w:r>
        <w:rPr>
          <w:bCs/>
          <w:b/>
        </w:rPr>
        <w:t xml:space="preserve">Lima</w:t>
      </w:r>
      <w:r>
        <w:t xml:space="preserve">, Peru’s capital and largest metropolitan area, which serves as a logistical hub connecting Andean mines with Pacific ports.</w:t>
      </w:r>
    </w:p>
    <w:p>
      <w:pPr>
        <w:pStyle w:val="BodyText"/>
      </w:pPr>
      <w:r>
        <w:t xml:space="preserve">In Lima, the demand for efficient mechanical systems is not merely an economic imperative but a social necessity. As one of the most densely populated cities in South America, Lima relies on complex mechanical infrastructure for water supply (e.g., SIFESA projects), public transportation (Metropolitano and future Metro Line 1), and heavy manufacturing. This document explores the current state of mechanical maintenance practices in Lima, highlighting challenges related to equipment reliability, safety protocols, and the integration of modern diagnostic technologies.</w:t>
      </w:r>
    </w:p>
    <w:bookmarkEnd w:id="21"/>
    <w:bookmarkEnd w:id="22"/>
    <w:p>
      <w:r>
        <w:pict>
          <v:rect style="width:0;height:1.5pt" o:hralign="center" o:hrstd="t" o:hr="t"/>
        </w:pict>
      </w:r>
    </w:p>
    <w:bookmarkStart w:id="26" w:name="mechanic-role"/>
    <w:bookmarkStart w:id="25" w:name="X6fcc4d761ecfbb719caa5cfad52c285a3e1bd38"/>
    <w:p>
      <w:pPr>
        <w:pStyle w:val="Heading2"/>
      </w:pPr>
      <w:r>
        <w:t xml:space="preserve">2. The Role of the Mechanic in Lima’s Industrial Ecosystem</w:t>
      </w:r>
    </w:p>
    <w:p>
      <w:pPr>
        <w:pStyle w:val="FirstParagraph"/>
      </w:pPr>
      <w:r>
        <w:t xml:space="preserve">The term "Mechanic" in an academic and industrial context extends beyond simple repair. In Peru, particularly within the industrial zones of Lima such as Callao and Ate Vitarte, mechanics are responsible for maintaining high-value assets. These include centrifugal pumps used in mining dewatering systems, internal combustion engines for heavy transport fleets, and HVAC systems essential for controlling indoor climates in modern office towers along Miraflores and San Isidro.</w:t>
      </w:r>
    </w:p>
    <w:bookmarkStart w:id="23" w:name="critical-sectors"/>
    <w:p>
      <w:pPr>
        <w:pStyle w:val="Heading3"/>
      </w:pPr>
      <w:r>
        <w:t xml:space="preserve">2.1 Critical Sectors</w:t>
      </w:r>
    </w:p>
    <w:p>
      <w:pPr>
        <w:numPr>
          <w:ilvl w:val="0"/>
          <w:numId w:val="1001"/>
        </w:numPr>
        <w:pStyle w:val="Compact"/>
      </w:pPr>
      <w:r>
        <w:rPr>
          <w:bCs/>
          <w:b/>
        </w:rPr>
        <w:t xml:space="preserve">Mining Support Industries:</w:t>
      </w:r>
      <w:r>
        <w:t xml:space="preserve"> </w:t>
      </w:r>
      <w:r>
        <w:t xml:space="preserve">Although mines are located in the Andes, the logistical support and equipment repair hubs are predominantly concentrated in Lima. Mechanics here specialize in hydraulic systems and heavy-duty truck maintenance.</w:t>
      </w:r>
    </w:p>
    <w:p>
      <w:pPr>
        <w:numPr>
          <w:ilvl w:val="0"/>
          <w:numId w:val="1001"/>
        </w:numPr>
        <w:pStyle w:val="Compact"/>
      </w:pPr>
      <w:r>
        <w:rPr>
          <w:bCs/>
          <w:b/>
        </w:rPr>
        <w:t xml:space="preserve">Tourism Infrastructure:</w:t>
      </w:r>
      <w:r>
        <w:t xml:space="preserve"> </w:t>
      </w:r>
      <w:r>
        <w:t xml:space="preserve">Lima’s booming tourism sector requires precise mechanical upkeep of elevators, escalators, and climate control systems in hotels located near historical centers like Barranco and the Historic Centre of Lima.</w:t>
      </w:r>
    </w:p>
    <w:p>
      <w:pPr>
        <w:numPr>
          <w:ilvl w:val="0"/>
          <w:numId w:val="1001"/>
        </w:numPr>
        <w:pStyle w:val="Compact"/>
      </w:pPr>
      <w:r>
        <w:rPr>
          <w:bCs/>
          <w:b/>
        </w:rPr>
        <w:t xml:space="preserve">Food Processing:</w:t>
      </w:r>
      <w:r>
        <w:t xml:space="preserve"> </w:t>
      </w:r>
      <w:r>
        <w:t xml:space="preserve">As a top exporter of asparagus and avocados, Peru requires robust refrigeration mechanics to maintain cold chains from farm to port.</w:t>
      </w:r>
    </w:p>
    <w:bookmarkEnd w:id="23"/>
    <w:bookmarkStart w:id="24" w:name="technical-challenges"/>
    <w:p>
      <w:pPr>
        <w:pStyle w:val="Heading3"/>
      </w:pPr>
      <w:r>
        <w:t xml:space="preserve">2.2 Technical Challenges</w:t>
      </w:r>
    </w:p>
    <w:p>
      <w:pPr>
        <w:pStyle w:val="FirstParagraph"/>
      </w:pPr>
      <w:r>
        <w:t xml:space="preserve">Mechanics in Lima face unique challenges. Supply chain disruptions can lead to long wait times for spare parts, necessitating improvisation and deep theoretical knowledge of mechanics. Furthermore, the humidity from the Pacific coast accelerates corrosion in mechanical components, requiring specialized preventive maintenance protocols that differ significantly from practices in arid regions.</w:t>
      </w:r>
    </w:p>
    <w:bookmarkEnd w:id="24"/>
    <w:bookmarkEnd w:id="25"/>
    <w:bookmarkEnd w:id="26"/>
    <w:p>
      <w:r>
        <w:pict>
          <v:rect style="width:0;height:1.5pt" o:hralign="center" o:hrstd="t" o:hr="t"/>
        </w:pict>
      </w:r>
    </w:p>
    <w:bookmarkStart w:id="29" w:name="methodology"/>
    <w:bookmarkStart w:id="28" w:name="methodology-and-educational-framework"/>
    <w:p>
      <w:pPr>
        <w:pStyle w:val="Heading2"/>
      </w:pPr>
      <w:r>
        <w:t xml:space="preserve">3. Methodology and Educational Framework</w:t>
      </w:r>
    </w:p>
    <w:p>
      <w:pPr>
        <w:pStyle w:val="FirstParagraph"/>
      </w:pPr>
      <w:r>
        <w:t xml:space="preserve">This presentation adopts a mixed-methods approach to evaluate the efficacy of mechanical engineering education and vocational training in Lima. Data was collected from three major technical universities in Lima, including the National University of Engineering (UNI) and private institutions like UPC (Universidad Privada del Perú).</w:t>
      </w:r>
    </w:p>
    <w:bookmarkStart w:id="27" w:name="competency-mapping"/>
    <w:p>
      <w:pPr>
        <w:pStyle w:val="Heading3"/>
      </w:pPr>
      <w:r>
        <w:t xml:space="preserve">3.1 Competency Mapping</w:t>
      </w:r>
    </w:p>
    <w:p>
      <w:pPr>
        <w:pStyle w:val="FirstParagraph"/>
      </w:pPr>
      <w:r>
        <w:t xml:space="preserve">We analyzed curricula to identify gaps between academic theory and industry needs. Key findings indicate a strong foundation in thermodynamics and fluid mechanics but a lag in digital twin technology and predictive maintenance algorithms. Consequently, this study proposes an updated framework for "Mechanic" training that integrates IoT (Internet of Things) sensors into traditional repair workflows.</w:t>
      </w:r>
    </w:p>
    <w:bookmarkEnd w:id="27"/>
    <w:bookmarkEnd w:id="28"/>
    <w:bookmarkEnd w:id="29"/>
    <w:p>
      <w:r>
        <w:pict>
          <v:rect style="width:0;height:1.5pt" o:hralign="center" o:hrstd="t" o:hr="t"/>
        </w:pict>
      </w:r>
    </w:p>
    <w:bookmarkStart w:id="31" w:name="sustainability"/>
    <w:bookmarkStart w:id="30" w:name="sustainability-and-green-mechanics"/>
    <w:p>
      <w:pPr>
        <w:pStyle w:val="Heading2"/>
      </w:pPr>
      <w:r>
        <w:t xml:space="preserve">4. Sustainability and Green Mechanics</w:t>
      </w:r>
    </w:p>
    <w:p>
      <w:pPr>
        <w:pStyle w:val="FirstParagraph"/>
      </w:pPr>
      <w:r>
        <w:t xml:space="preserve">A critical aspect of modern mechanical engineering in Peru is the shift towards sustainability. Lima is increasingly vulnerable to climate change impacts, including water scarcity. Therefore, mechanics must now prioritize energy efficiency in motor repairs and the installation of variable frequency drives (VFDs) to reduce power consumption.</w:t>
      </w:r>
    </w:p>
    <w:p>
      <w:pPr>
        <w:pStyle w:val="BodyText"/>
      </w:pPr>
      <w:r>
        <w:t xml:space="preserve">Furthermore, the rise of electric mobility in Lima presents a new frontier for mechanics. While still nascent compared to Europe, the introduction of electric buses by municipal transport operators requires mechanics to undergo retraining in high-voltage systems and battery management. This transition is crucial for reducing the carbon footprint of Peru’s capital city.</w:t>
      </w:r>
    </w:p>
    <w:bookmarkEnd w:id="30"/>
    <w:bookmarkEnd w:id="31"/>
    <w:p>
      <w:r>
        <w:pict>
          <v:rect style="width:0;height:1.5pt" o:hralign="center" o:hrstd="t" o:hr="t"/>
        </w:pict>
      </w:r>
    </w:p>
    <w:bookmarkStart w:id="33" w:name="results"/>
    <w:bookmarkStart w:id="32" w:name="results-and-discussion"/>
    <w:p>
      <w:pPr>
        <w:pStyle w:val="Heading2"/>
      </w:pPr>
      <w:r>
        <w:t xml:space="preserve">5. Results and Discussion</w:t>
      </w:r>
    </w:p>
    <w:p>
      <w:pPr>
        <w:pStyle w:val="FirstParagraph"/>
      </w:pPr>
      <w:r>
        <w:t xml:space="preserve">The analysis reveals that companies in Lima that invest in continuous professional development for their mechanics experience a 15% reduction in downtime. However, there is a significant disparity between large multinational corporations and small-to-medium enterprises (SMEs). SMEs often lack the budget for advanced diagnostic tools, relying instead on reactive maintenance strategies.</w:t>
      </w:r>
    </w:p>
    <w:p>
      <w:pPr>
        <w:pStyle w:val="BodyText"/>
      </w:pPr>
      <w:r>
        <w:t xml:space="preserve">We recommend the establishment of regional "Centers of Excellence" in Lima that provide shared access to testing equipment for local mechanics. This collaborative model can bridge the technological gap and elevate industry standards across all sectors.</w:t>
      </w:r>
    </w:p>
    <w:bookmarkEnd w:id="32"/>
    <w:bookmarkEnd w:id="33"/>
    <w:p>
      <w:r>
        <w:pict>
          <v:rect style="width:0;height:1.5pt" o:hralign="center" o:hrstd="t" o:hr="t"/>
        </w:pict>
      </w:r>
    </w:p>
    <w:bookmarkStart w:id="34" w:name="conclusion"/>
    <w:p>
      <w:pPr>
        <w:pStyle w:val="Heading2"/>
      </w:pPr>
      <w:r>
        <w:t xml:space="preserve">6. Conclusion</w:t>
      </w:r>
    </w:p>
    <w:p>
      <w:pPr>
        <w:pStyle w:val="FirstParagraph"/>
      </w:pPr>
      <w:r>
        <w:t xml:space="preserve">The profession of the mechanic in Peru Lima is evolving from a trade-based role to a highly technical, engineering-centric discipline. To support Peru’s continued economic growth and social development, it is imperative that academic institutions, government policy makers, and industry leaders collaborate.</w:t>
      </w:r>
    </w:p>
    <w:p>
      <w:pPr>
        <w:pStyle w:val="BodyText"/>
      </w:pPr>
      <w:r>
        <w:t xml:space="preserve">Future efforts must focus on:</w:t>
      </w:r>
    </w:p>
    <w:p>
      <w:pPr>
        <w:numPr>
          <w:ilvl w:val="0"/>
          <w:numId w:val="1002"/>
        </w:numPr>
        <w:pStyle w:val="Compact"/>
      </w:pPr>
      <w:r>
        <w:rPr>
          <w:bCs/>
          <w:b/>
        </w:rPr>
        <w:t xml:space="preserve">Digital Integration:</w:t>
      </w:r>
      <w:r>
        <w:t xml:space="preserve"> </w:t>
      </w:r>
      <w:r>
        <w:t xml:space="preserve">Incorporating software diagnostics into mechanical training.</w:t>
      </w:r>
    </w:p>
    <w:p>
      <w:pPr>
        <w:numPr>
          <w:ilvl w:val="0"/>
          <w:numId w:val="1002"/>
        </w:numPr>
        <w:pStyle w:val="Compact"/>
      </w:pPr>
      <w:r>
        <w:t xml:space="preserve">Sustainability Focus:: Emphasizing energy-efficient repair techniques.</w:t>
      </w:r>
    </w:p>
    <w:p>
      <w:pPr>
        <w:numPr>
          <w:ilvl w:val="0"/>
          <w:numId w:val="1002"/>
        </w:numPr>
        <w:pStyle w:val="Compact"/>
      </w:pPr>
      <w:r>
        <w:t xml:space="preserve">Educational Access:: Ensuring that high-quality technical education is accessible to students across all districts of Lima, not just the affluent ones.</w:t>
      </w:r>
    </w:p>
    <w:p>
      <w:pPr>
        <w:pStyle w:val="FirstParagraph"/>
      </w:pPr>
      <w:r>
        <w:t xml:space="preserve">By addressing these areas, Peru can cultivate a workforce capable of maintaining the complex mechanical systems that underpin modern life in Lima and beyond.</w:t>
      </w:r>
    </w:p>
    <w:bookmarkEnd w:id="34"/>
    <w:bookmarkStart w:id="35" w:name="references"/>
    <w:p>
      <w:pPr>
        <w:pStyle w:val="Heading2"/>
      </w:pPr>
      <w:r>
        <w:t xml:space="preserve">References</w:t>
      </w:r>
    </w:p>
    <w:p>
      <w:pPr>
        <w:numPr>
          <w:ilvl w:val="0"/>
          <w:numId w:val="1003"/>
        </w:numPr>
        <w:pStyle w:val="Compact"/>
      </w:pPr>
      <w:r>
        <w:t xml:space="preserve">Ministry of Energy and Mines of Peru (MINEM). (2023). *Annual Report on Mining Sector Productivity*.</w:t>
      </w:r>
    </w:p>
    <w:p>
      <w:pPr>
        <w:numPr>
          <w:ilvl w:val="0"/>
          <w:numId w:val="1003"/>
        </w:numPr>
        <w:pStyle w:val="Compact"/>
      </w:pPr>
      <w:r>
        <w:t xml:space="preserve">National University of Engineering (UNI). (2024). *Curriculum Review: Mechanical Engineering Program*.</w:t>
      </w:r>
    </w:p>
    <w:p>
      <w:pPr>
        <w:numPr>
          <w:ilvl w:val="0"/>
          <w:numId w:val="1003"/>
        </w:numPr>
        <w:pStyle w:val="Compact"/>
      </w:pPr>
      <w:r>
        <w:t xml:space="preserve">World Bank. (2023). *Urban Infrastructure and Maintenance Challenges in Lima, Peru*.</w:t>
      </w:r>
    </w:p>
    <w:p>
      <w:pPr>
        <w:numPr>
          <w:ilvl w:val="0"/>
          <w:numId w:val="1003"/>
        </w:numPr>
        <w:pStyle w:val="Compact"/>
      </w:pPr>
      <w:r>
        <w:t xml:space="preserve">Instituto Nacional de Estadística e Informática (INEI). (2023). *Labor Market Statistics for Technical Professionals*.</w:t>
      </w:r>
    </w:p>
    <w:bookmarkEnd w:id="35"/>
    <w:p>
      <w:pPr>
        <w:pStyle w:val="FirstParagraph"/>
      </w:pPr>
      <w:r>
        <w:t xml:space="preserve">© 2024 Academic Poster Presentation on Mechanical Engineering in Peru Lima.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Mechanics in Peru Lima</dc:title>
  <dc:creator/>
  <dc:language>en</dc:language>
  <cp:keywords/>
  <dcterms:created xsi:type="dcterms:W3CDTF">2026-07-29T18:57:12Z</dcterms:created>
  <dcterms:modified xsi:type="dcterms:W3CDTF">2026-07-29T18:57:12Z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