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8fd7ca321976cbda1cebe0fa4d95cf0a690d6e1"/>
    <w:p>
      <w:pPr>
        <w:pStyle w:val="Heading1"/>
      </w:pPr>
      <w:r>
        <w:t xml:space="preserve">Mechanic</w:t>
      </w:r>
      <w:r>
        <w:br/>
      </w:r>
      <w:r>
        <w:t xml:space="preserve">A Strategic Analysis of Technical Vocational Excellence in the United Arab Emirates Abu Dhabi</w:t>
      </w:r>
    </w:p>
    <w:p>
      <w:pPr>
        <w:pStyle w:val="FirstParagraph"/>
      </w:pPr>
      <w:r>
        <w:rPr>
          <w:bCs/>
          <w:b/>
        </w:rPr>
        <w:t xml:space="preserve">Author:</w:t>
      </w:r>
      <w:r>
        <w:t xml:space="preserve"> </w:t>
      </w:r>
      <w:r>
        <w:t xml:space="preserve">Dr. Ahmed Al-Mansouri |</w:t>
      </w:r>
      <w:r>
        <w:t xml:space="preserve"> </w:t>
      </w:r>
      <w:r>
        <w:rPr>
          <w:bCs/>
          <w:b/>
        </w:rPr>
        <w:t xml:space="preserve">Institution:</w:t>
      </w:r>
      <w:r>
        <w:t xml:space="preserve"> </w:t>
      </w:r>
      <w:r>
        <w:t xml:space="preserve">Department of Mechanical Engineering &amp; Automotive Studies, Abu Dhabi University</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The role of the skilled mechanic has evolved from a traditional trade into a critical pillar of modern engineering infrastructure within the United Arab Emirates Abu Dhabi. As the emirate accelerates its transition toward a knowledge-based economy under Vision 2030, the demand for high-precision technical expertise in automotive and industrial maintenance is surging. This poster presentation explores the multifaceted nature of mechanic work in this region, analyzing educational pathways, technological integration, and economic impact. We argue that integrating advanced diagnostic technologies with traditional mechanical skills is essential for maintaining Abu Dhabi’s status as a global hub for logistics and transportation.</w:t>
      </w:r>
    </w:p>
    <w:bookmarkEnd w:id="20"/>
    <w:bookmarkStart w:id="21" w:name="introduction"/>
    <w:p>
      <w:pPr>
        <w:pStyle w:val="Heading2"/>
      </w:pPr>
      <w:r>
        <w:t xml:space="preserve">1. Introduction</w:t>
      </w:r>
    </w:p>
    <w:p>
      <w:pPr>
        <w:pStyle w:val="FirstParagraph"/>
      </w:pPr>
      <w:r>
        <w:t xml:space="preserve">The United Arab Emirates Abu Dhabi stands at the forefront of technological advancement in the Middle East. Within this rapidly developing landscape, the profession of a mechanic is no longer limited to manual labor and basic repairs. Today, it represents a sophisticated intersection of mechanical engineering, electronics, and data analysis. This presentation aims to highlight why understanding the modern mechanic is vital for policymakers, educators, and industry leaders in Abu Dhabi.</w:t>
      </w:r>
    </w:p>
    <w:p>
      <w:pPr>
        <w:pStyle w:val="BodyText"/>
      </w:pPr>
      <w:r>
        <w:t xml:space="preserve">The primary objective is to examine how the unique environmental conditions of Abu Dhabi—characterized by extreme heat and sand—demand specialized maintenance protocols that differ significantly from those in temperate climates. Furthermore, we address the skills gap that exists between traditional vocational training and the requirements of modern hybrid and electric vehicle fleets currently entering UAE roads.</w:t>
      </w:r>
    </w:p>
    <w:bookmarkEnd w:id="21"/>
    <w:bookmarkStart w:id="22" w:name="Xb5f0f5d861851f45c4297e120f17358c43d9f17"/>
    <w:p>
      <w:pPr>
        <w:pStyle w:val="Heading2"/>
      </w:pPr>
      <w:r>
        <w:t xml:space="preserve">2. Context: The Abu Dhabi Automotive Landscape</w:t>
      </w:r>
    </w:p>
    <w:p>
      <w:pPr>
        <w:pStyle w:val="FirstParagraph"/>
      </w:pPr>
      <w:r>
        <w:t xml:space="preserve">The transportation sector in the United Arab Emirates Abu Dhabi is undergoing a seismic shift. The government’s push for sustainability, evidenced by initiatives like the Masdar City project and the expansion of public transport networks, has altered the vehicle composition within the emirate. Consequently, mechanics must adapt to servicing not only internal combustion engines but also complex hybrid systems and fully electric vehicles (EVs).</w:t>
      </w:r>
    </w:p>
    <w:p>
      <w:pPr>
        <w:pStyle w:val="BodyText"/>
      </w:pPr>
      <w:r>
        <w:t xml:space="preserve">Abu Dhabi serves as a key logistical hub for import and export activities in the Gulf region. Heavy-duty trucks and commercial fleets require rigorous maintenance schedules to ensure operational efficiency. A breakdown in this sector does not merely inconvenience individual drivers; it disrupts supply chains that are critical to the emirate’s economic stability. Therefore, the reliability of mechanic services directly correlates with regional economic health.</w:t>
      </w:r>
    </w:p>
    <w:bookmarkEnd w:id="22"/>
    <w:bookmarkStart w:id="23" w:name="X48cd5f1cd2707699ec63a24d984d3db453366db"/>
    <w:p>
      <w:pPr>
        <w:pStyle w:val="Heading2"/>
      </w:pPr>
      <w:r>
        <w:t xml:space="preserve">3. Technical Challenges and Environmental Factors</w:t>
      </w:r>
    </w:p>
    <w:p>
      <w:pPr>
        <w:pStyle w:val="FirstParagraph"/>
      </w:pPr>
      <w:r>
        <w:t xml:space="preserve">Mechanics operating in Abu Dhabi face unique technical challenges due to the local climate. The high ambient temperatures accelerate the degradation of rubber components, battery fluids, and engine oils. Additionally, fine desert sand poses a severe threat to air intake systems and cooling mechanisms.</w:t>
      </w:r>
    </w:p>
    <w:p>
      <w:pPr>
        <w:numPr>
          <w:ilvl w:val="0"/>
          <w:numId w:val="1001"/>
        </w:numPr>
        <w:pStyle w:val="Compact"/>
      </w:pPr>
      <w:r>
        <w:rPr>
          <w:bCs/>
          <w:b/>
        </w:rPr>
        <w:t xml:space="preserve">Abrasive Wear:</w:t>
      </w:r>
      <w:r>
        <w:t xml:space="preserve"> </w:t>
      </w:r>
      <w:r>
        <w:t xml:space="preserve">Sand particles act as abrasives in moving parts. Mechanics must employ specialized filtration techniques and more frequent replacement cycles for filters and seals.</w:t>
      </w:r>
    </w:p>
    <w:p>
      <w:pPr>
        <w:numPr>
          <w:ilvl w:val="0"/>
          <w:numId w:val="1001"/>
        </w:numPr>
        <w:pStyle w:val="Compact"/>
      </w:pPr>
      <w:r>
        <w:rPr>
          <w:bCs/>
          <w:b/>
        </w:rPr>
        <w:t xml:space="preserve">Thermal Management:</w:t>
      </w:r>
    </w:p>
    <w:p>
      <w:pPr>
        <w:numPr>
          <w:ilvl w:val="0"/>
          <w:numId w:val="1000"/>
        </w:numPr>
        <w:pStyle w:val="Compact"/>
      </w:pPr>
      <w:r>
        <w:t xml:space="preserve">The efficiency of cooling systems is paramount. In Abu Dhabi, a mechanic’s diagnostic capability extends to assessing thermal management systems under extreme load conditions, ensuring that engines do not overheat during peak summer months.</w:t>
      </w:r>
    </w:p>
    <w:p>
      <w:pPr>
        <w:numPr>
          <w:ilvl w:val="0"/>
          <w:numId w:val="1001"/>
        </w:numPr>
        <w:pStyle w:val="Compact"/>
      </w:pPr>
      <w:r>
        <w:rPr>
          <w:bCs/>
          <w:b/>
        </w:rPr>
        <w:t xml:space="preserve">Dust Contamination:</w:t>
      </w:r>
    </w:p>
    <w:p>
      <w:pPr>
        <w:numPr>
          <w:ilvl w:val="0"/>
          <w:numId w:val="1000"/>
        </w:numPr>
        <w:pStyle w:val="Compact"/>
      </w:pPr>
      <w:r>
        <w:t xml:space="preserve">Silica dust can infiltrate sensitive electronic control units (ECUs). Modern mechanics must be adept at cleaning and protecting electronic connectors to prevent short circuits and signal failures.</w:t>
      </w:r>
    </w:p>
    <w:bookmarkEnd w:id="23"/>
    <w:bookmarkStart w:id="24" w:name="Xbd82ba968176b8b75fb76ade3b6a1d0e73f6f66"/>
    <w:p>
      <w:pPr>
        <w:pStyle w:val="Heading2"/>
      </w:pPr>
      <w:r>
        <w:t xml:space="preserve">4. Educational Pathways for Mechanics in UAE Abu Dhabi</w:t>
      </w:r>
    </w:p>
    <w:p>
      <w:pPr>
        <w:pStyle w:val="FirstParagraph"/>
      </w:pPr>
      <w:r>
        <w:t xml:space="preserve">To address the evolving needs of the industry, educational institutions in Abu Dhabi are redefining curriculum standards for mechanic training. The focus has shifted from purely mechanical skills to a multidisciplinary approach incorporating:</w:t>
      </w:r>
    </w:p>
    <w:p>
      <w:pPr>
        <w:numPr>
          <w:ilvl w:val="0"/>
          <w:numId w:val="1002"/>
        </w:numPr>
        <w:pStyle w:val="Compact"/>
      </w:pPr>
      <w:r>
        <w:rPr>
          <w:bCs/>
          <w:b/>
        </w:rPr>
        <w:t xml:space="preserve">Digital Diagnostics:</w:t>
      </w:r>
      <w:r>
        <w:t xml:space="preserve"> </w:t>
      </w:r>
      <w:r>
        <w:t xml:space="preserve">Proficiency with OBD-II scanners, software updates, and computerized diagnostic tools is now a baseline requirement.</w:t>
      </w:r>
    </w:p>
    <w:p>
      <w:pPr>
        <w:numPr>
          <w:ilvl w:val="0"/>
          <w:numId w:val="1002"/>
        </w:numPr>
        <w:pStyle w:val="Compact"/>
      </w:pPr>
      <w:r>
        <w:rPr>
          <w:bCs/>
          <w:b/>
        </w:rPr>
        <w:t xml:space="preserve">Safety Protocols:</w:t>
      </w:r>
    </w:p>
    <w:p>
      <w:pPr>
        <w:numPr>
          <w:ilvl w:val="0"/>
          <w:numId w:val="1000"/>
        </w:numPr>
        <w:pStyle w:val="Compact"/>
      </w:pPr>
      <w:r>
        <w:t xml:space="preserve">Rigorous training in occupational health and safety is essential, particularly when handling high-voltage batteries in electric vehicles.</w:t>
      </w:r>
    </w:p>
    <w:p>
      <w:pPr>
        <w:numPr>
          <w:ilvl w:val="0"/>
          <w:numId w:val="1002"/>
        </w:numPr>
        <w:pStyle w:val="Compact"/>
      </w:pPr>
      <w:r>
        <w:rPr>
          <w:bCs/>
          <w:b/>
        </w:rPr>
        <w:t xml:space="preserve">Soft Skills:</w:t>
      </w:r>
    </w:p>
    <w:p>
      <w:pPr>
        <w:numPr>
          <w:ilvl w:val="0"/>
          <w:numId w:val="1000"/>
        </w:numPr>
        <w:pStyle w:val="Compact"/>
      </w:pPr>
      <w:r>
        <w:t xml:space="preserve">Customer service and communication skills are emphasized to meet the high standards expected by the diverse population of Abu Dhabi.</w:t>
      </w:r>
    </w:p>
    <w:p>
      <w:pPr>
        <w:pStyle w:val="FirstParagraph"/>
      </w:pPr>
      <w:r>
        <w:t xml:space="preserve">The collaboration between government entities such as the Department of Municipalities and Transport (DMT) and private technical colleges has led to apprenticeship programs that place students directly in leading service centers. This hands-on experience ensures that graduates are job-ready upon completion of their studies.</w:t>
      </w:r>
    </w:p>
    <w:bookmarkEnd w:id="24"/>
    <w:bookmarkStart w:id="25" w:name="economic-impact-and-future-outlook"/>
    <w:p>
      <w:pPr>
        <w:pStyle w:val="Heading2"/>
      </w:pPr>
      <w:r>
        <w:t xml:space="preserve">5. Economic Impact and Future Outlook</w:t>
      </w:r>
    </w:p>
    <w:p>
      <w:pPr>
        <w:pStyle w:val="FirstParagraph"/>
      </w:pPr>
      <w:r>
        <w:t xml:space="preserve">The investment in mechanic training yields significant economic returns for the United Arab Emirates Abu Dhabi. A robust maintenance sector reduces vehicle downtime, lowers operational costs for businesses, and extends the lifespan of capital-intensive assets like buses and freight trucks.</w:t>
      </w:r>
    </w:p>
    <w:p>
      <w:pPr>
        <w:pStyle w:val="BodyText"/>
      </w:pPr>
      <w:r>
        <w:t xml:space="preserve">Looking forward, the integration of Artificial Intelligence (AI) in predictive maintenance will further transform the role of mechanics. Instead of reacting to failures, mechanics will become data analysts who interpret AI-driven insights to perform preemptive repairs. This shift requires continuous professional development and upskilling programs.</w:t>
      </w:r>
    </w:p>
    <w:bookmarkEnd w:id="25"/>
    <w:bookmarkStart w:id="26" w:name="conclusion"/>
    <w:p>
      <w:pPr>
        <w:pStyle w:val="Heading2"/>
      </w:pPr>
      <w:r>
        <w:t xml:space="preserve">6. Conclusion</w:t>
      </w:r>
    </w:p>
    <w:p>
      <w:pPr>
        <w:pStyle w:val="FirstParagraph"/>
      </w:pPr>
      <w:r>
        <w:t xml:space="preserve">In conclusion, the mechanic in the United Arab Emirates Abu Dhabi is a vital specialist whose role is expanding in complexity and importance. From navigating environmental challenges to mastering digital diagnostics, these professionals are essential to sustaining the emirate’s infrastructure. By continuing to invest in high-quality vocational education and technological integration, Abu Dhabi can ensure that its workforce remains at the cutting edge of mechanical engineering.</w:t>
      </w:r>
    </w:p>
    <w:p>
      <w:pPr>
        <w:pStyle w:val="BodyText"/>
      </w:pPr>
      <w:r>
        <w:t xml:space="preserve">We recommend increased funding for technical training centers and stronger partnerships between educational institutions and automotive manufacturers to foster an ecosystem of innovation. The future of mobility in Abu Dhabi depends on the expertise of today’s mechanics.</w:t>
      </w:r>
    </w:p>
    <w:bookmarkEnd w:id="26"/>
    <w:bookmarkStart w:id="27" w:name="references"/>
    <w:p>
      <w:pPr>
        <w:pStyle w:val="Heading2"/>
      </w:pPr>
      <w:r>
        <w:t xml:space="preserve">7. References</w:t>
      </w:r>
    </w:p>
    <w:p>
      <w:pPr>
        <w:pStyle w:val="FirstParagraph"/>
      </w:pPr>
      <w:r>
        <w:br/>
      </w:r>
      <w:r>
        <w:t xml:space="preserve">- Abu Dhabi Department of Municipalities and Transport Annual Reports (2020-2023).</w:t>
      </w:r>
    </w:p>
    <w:p>
      <w:pPr>
        <w:pStyle w:val="BodyText"/>
      </w:pPr>
      <w:r>
        <w:t xml:space="preserve">- Vision 2030 Economic Development Framework, United Arab Emirates.</w:t>
      </w:r>
    </w:p>
    <w:p>
      <w:pPr>
        <w:pStyle w:val="BodyText"/>
      </w:pPr>
      <w:r>
        <w:t xml:space="preserve">- International Society of Automotive Engineers (SAE) Technical Papers on Extreme Environment Maintenance.</w:t>
      </w:r>
    </w:p>
    <w:p>
      <w:pPr>
        <w:pStyle w:val="BodyText"/>
      </w:pPr>
      <w:r>
        <w:t xml:space="preserve">- Local Vocational Training Authority Guidelines for Automotive Mechanics in the UAE.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2026-07-29T17:02:02Z</dcterms:created>
  <dcterms:modified xsi:type="dcterms:W3CDTF">2026-07-29T17:02:02Z</dcterms:modified>
</cp:coreProperties>
</file>

<file path=docProps/custom.xml><?xml version="1.0" encoding="utf-8"?>
<Properties xmlns="http://schemas.openxmlformats.org/officeDocument/2006/custom-properties" xmlns:vt="http://schemas.openxmlformats.org/officeDocument/2006/docPropsVTypes"/>
</file>