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w:t>
      </w:r>
      <w:r>
        <w:t xml:space="preserve"> </w:t>
      </w:r>
      <w:r>
        <w:t xml:space="preserve">Australia</w:t>
      </w:r>
      <w:r>
        <w:t xml:space="preserve"> </w:t>
      </w:r>
      <w:r>
        <w:t xml:space="preserve">Brisbane:</w:t>
      </w:r>
      <w:r>
        <w:t xml:space="preserve"> </w:t>
      </w:r>
      <w:r>
        <w:t xml:space="preserve">Innovations</w:t>
      </w:r>
      <w:r>
        <w:t xml:space="preserve"> </w:t>
      </w:r>
      <w:r>
        <w:t xml:space="preserve">and</w:t>
      </w:r>
      <w:r>
        <w:t xml:space="preserve"> </w:t>
      </w:r>
      <w:r>
        <w:t xml:space="preserve">Applications</w:t>
      </w:r>
    </w:p>
    <w:p>
      <w:pPr>
        <w:pStyle w:val="FirstParagraph"/>
      </w:pPr>
      <w:r>
        <w:t xml:space="preserve">/* Header Section */</w:t>
      </w:r>
    </w:p>
    <w:bookmarkStart w:id="20" w:name="X7f27ee94514cf41ca9214d3f4a117710fa09941"/>
    <w:p>
      <w:pPr>
        <w:pStyle w:val="Heading1"/>
      </w:pPr>
      <w:r>
        <w:t xml:space="preserve">Mechanical Engineering in Australia Brisbane: Innovations and Applications</w:t>
      </w:r>
    </w:p>
    <w:p>
      <w:pPr>
        <w:pStyle w:val="FirstParagraph"/>
      </w:pPr>
      <w:r>
        <w:br/>
      </w:r>
    </w:p>
    <w:p>
      <w:pPr>
        <w:pStyle w:val="BodyText"/>
      </w:pPr>
      <w:r>
        <w:rPr>
          <w:bCs/>
          <w:b/>
        </w:rPr>
        <w:t xml:space="preserve">An Academic Poster Presentation</w:t>
      </w:r>
    </w:p>
    <w:p>
      <w:pPr>
        <w:pStyle w:val="BodyText"/>
      </w:pPr>
      <w:r>
        <w:br/>
      </w:r>
    </w:p>
    <w:p>
      <w:pPr>
        <w:pStyle w:val="BodyText"/>
      </w:pPr>
      <w:r>
        <w:t xml:space="preserve">Brisbane, Queensland, Australia | [Insert Date] | [Insert Institution Name]</w:t>
      </w:r>
    </w:p>
    <w:p>
      <w:pPr>
        <w:pStyle w:val="BodyText"/>
      </w:pPr>
      <w:r>
        <w:t xml:space="preserve">/* Placeholder for date/institution */</w:t>
      </w:r>
    </w:p>
    <w:bookmarkEnd w:id="20"/>
    <w:bookmarkStart w:id="21" w:name="introduction"/>
    <w:p>
      <w:pPr>
        <w:pStyle w:val="Heading2"/>
      </w:pPr>
      <w:r>
        <w:t xml:space="preserve">Introduction</w:t>
      </w:r>
    </w:p>
    <w:p>
      <w:pPr>
        <w:pStyle w:val="FirstParagraph"/>
      </w:pPr>
      <w:r>
        <w:br/>
      </w:r>
    </w:p>
    <w:p>
      <w:pPr>
        <w:pStyle w:val="BodyText"/>
      </w:pPr>
      <w:r>
        <w:t xml:space="preserve">Mechanical Engineering represents the cornerstone of industrial innovation, playing a pivotal role in shaping the technological landscape of modern society. This poster presentation focuses specifically on the unique contributions, challenges, and opportunities facing Mechanical Engineers within Australia Brisbane. As a vibrant hub for infrastructure development and renewable energy adoption in Queensland (QLD), Brisbane has emerged as a critical node for engineering excellence.</w:t>
      </w:r>
    </w:p>
    <w:p>
      <w:pPr>
        <w:pStyle w:val="BodyText"/>
      </w:pPr>
      <w:r>
        <w:br/>
      </w:r>
    </w:p>
    <w:p>
      <w:pPr>
        <w:pStyle w:val="BodyText"/>
      </w:pPr>
      <w:r>
        <w:t xml:space="preserve">The primary objective of this academic exploration is to examine how mechanical engineering principles are being applied to solve local environmental, infrastructural, and industrial challenges specific to the South-East Queensland region. By analyzing current projects and future trajectories, we highlight the intersection of traditional mechanical design with cutting-edge sustainable technologies.</w:t>
      </w:r>
    </w:p>
    <w:p>
      <w:pPr>
        <w:pStyle w:val="BodyText"/>
      </w:pPr>
      <w:r>
        <w:t xml:space="preserve">/* Added 'added' for semantic clarity */</w:t>
      </w:r>
    </w:p>
    <w:bookmarkEnd w:id="21"/>
    <w:bookmarkStart w:id="22" w:name="the-brisbane-context"/>
    <w:p>
      <w:pPr>
        <w:pStyle w:val="Heading2"/>
      </w:pPr>
      <w:r>
        <w:t xml:space="preserve">The Brisbane Context</w:t>
      </w:r>
    </w:p>
    <w:p>
      <w:pPr>
        <w:pStyle w:val="FirstParagraph"/>
      </w:pPr>
      <w:r>
        <w:br/>
      </w:r>
    </w:p>
    <w:p>
      <w:pPr>
        <w:pStyle w:val="BodyText"/>
      </w:pPr>
      <w:r>
        <w:t xml:space="preserve">Brisbane's rapid urbanization and growth as a major economic center in Australia present distinct demands on the engineering sector. The city’s subtropical climate, characterized by high humidity and potential for severe weather events such as floods and heatwaves, necessitates robust mechanical systems for building services, cooling, and structural integrity.</w:t>
      </w:r>
    </w:p>
    <w:p>
      <w:pPr>
        <w:pStyle w:val="BodyText"/>
      </w:pPr>
      <w:r>
        <w:br/>
      </w:r>
    </w:p>
    <w:p>
      <w:pPr>
        <w:pStyle w:val="BodyText"/>
      </w:pPr>
      <w:r>
        <w:t xml:space="preserve">Furthermore Brisbane serves as a gateway to Australia's resource-rich hinterlands. The proximity to mining operations in the Galilee Basin requires mechanical engineers to design heavy machinery that is both durable and energy-efficient. This dual focus on urban resilience and resource extraction makes Brisbane a unique laboratory for mechanical engineering research.</w:t>
      </w:r>
    </w:p>
    <w:bookmarkEnd w:id="22"/>
    <w:p>
      <w:pPr>
        <w:pStyle w:val="BodyText"/>
      </w:pPr>
      <w:r>
        <w:t xml:space="preserve">/* Adjusted width slightly if needed, or keep consistent */</w:t>
      </w:r>
    </w:p>
    <w:bookmarkStart w:id="23" w:name="key-research-areas"/>
    <w:p>
      <w:pPr>
        <w:pStyle w:val="Heading2"/>
      </w:pPr>
      <w:r>
        <w:t xml:space="preserve">Key Research Areas</w:t>
      </w:r>
    </w:p>
    <w:p>
      <w:pPr>
        <w:pStyle w:val="FirstParagraph"/>
      </w:pPr>
      <w:r>
        <w:br/>
      </w:r>
    </w:p>
    <w:p>
      <w:pPr>
        <w:pStyle w:val="BodyText"/>
      </w:pPr>
      <w:r>
        <w:t xml:space="preserve">This presentation highlights three primary areas of focus where Mechanical Engineers in Australia Brisbane are driving change:</w:t>
      </w:r>
    </w:p>
    <w:p>
      <w:pPr>
        <w:pStyle w:val="BodyText"/>
      </w:pPr>
      <w:r>
        <w:br/>
      </w:r>
    </w:p>
    <w:p>
      <w:pPr>
        <w:numPr>
          <w:ilvl w:val="0"/>
          <w:numId w:val="1001"/>
        </w:numPr>
        <w:pStyle w:val="Compact"/>
      </w:pPr>
      <w:r>
        <w:rPr>
          <w:bCs/>
          <w:b/>
        </w:rPr>
        <w:t xml:space="preserve">Renewable Energy Systems:</w:t>
      </w:r>
      <w:r>
        <w:t xml:space="preserve"> </w:t>
      </w:r>
      <w:r>
        <w:t xml:space="preserve">Brisbane is actively transitioning towards a green economy. This includes the development of advanced solar thermal systems and wind turbine technologies suited to coastal environments. Mechanical engineers are optimizing heat exchangers for geothermal applications, leveraging Queensland’s geological potential.</w:t>
      </w:r>
    </w:p>
    <w:p>
      <w:pPr>
        <w:numPr>
          <w:ilvl w:val="0"/>
          <w:numId w:val="1001"/>
        </w:numPr>
        <w:pStyle w:val="Compact"/>
      </w:pPr>
      <w:r>
        <w:rPr>
          <w:bCs/>
          <w:b/>
        </w:rPr>
        <w:t xml:space="preserve">Sustainable Infrastructure:</w:t>
      </w:r>
      <w:r>
        <w:t xml:space="preserve"> </w:t>
      </w:r>
      <w:r>
        <w:t xml:space="preserve">The expansion of public transport networks, such as the Cross River Rail project, relies heavily on mechanical engineering for tunnel boring machines and ventilation systems. Our research analyzes the lifecycle assessment (LCA) of materials used in these structures to minimize carbon footprints.</w:t>
      </w:r>
    </w:p>
    <w:p>
      <w:pPr>
        <w:numPr>
          <w:ilvl w:val="0"/>
          <w:numId w:val="1001"/>
        </w:numPr>
        <w:pStyle w:val="Compact"/>
      </w:pPr>
      <w:r>
        <w:rPr>
          <w:bCs/>
          <w:b/>
        </w:rPr>
        <w:t xml:space="preserve">Agricultural Technology:</w:t>
      </w:r>
      <w:r>
        <w:t xml:space="preserve"> </w:t>
      </w:r>
      <w:r>
        <w:t xml:space="preserve">Supporting Queensland’s agricultural sector, mechanical engineers are designing precision farming equipment. These innovations aim to reduce water usage and increase crop yields, addressing critical food security issues in the region.</w:t>
      </w:r>
    </w:p>
    <w:bookmarkEnd w:id="23"/>
    <w:p>
      <w:pPr>
        <w:pStyle w:val="FirstParagraph"/>
      </w:pPr>
      <w:r>
        <w:t xml:space="preserve">/* Adjusted width slightly if needed */</w:t>
      </w:r>
    </w:p>
    <w:bookmarkStart w:id="24" w:name="methodology"/>
    <w:p>
      <w:pPr>
        <w:pStyle w:val="Heading2"/>
      </w:pPr>
      <w:r>
        <w:t xml:space="preserve">Methodology</w:t>
      </w:r>
    </w:p>
    <w:p>
      <w:pPr>
        <w:pStyle w:val="FirstParagraph"/>
      </w:pPr>
      <w:r>
        <w:br/>
      </w:r>
    </w:p>
    <w:p>
      <w:pPr>
        <w:pStyle w:val="BodyText"/>
      </w:pPr>
      <w:r>
        <w:t xml:space="preserve">To ensure a comprehensive analysis of Mechanical Engineering practices in Australia Brisbane, this study employs a mixed-methods approach:</w:t>
      </w:r>
    </w:p>
    <w:p>
      <w:pPr>
        <w:pStyle w:val="BodyText"/>
      </w:pPr>
      <w:r>
        <w:br/>
      </w:r>
    </w:p>
    <w:p>
      <w:pPr>
        <w:numPr>
          <w:ilvl w:val="0"/>
          <w:numId w:val="1002"/>
        </w:numPr>
        <w:pStyle w:val="Compact"/>
      </w:pPr>
      <w:r>
        <w:rPr>
          <w:bCs/>
          <w:b/>
        </w:rPr>
        <w:t xml:space="preserve">Case Study Analysis:</w:t>
      </w:r>
      <w:r>
        <w:t xml:space="preserve"> </w:t>
      </w:r>
      <w:r>
        <w:t xml:space="preserve">We conducted in-depth reviews of five major engineering projects undertaken by leading firms in Brisbane over the past three years.</w:t>
      </w:r>
    </w:p>
    <w:p>
      <w:pPr>
        <w:numPr>
          <w:ilvl w:val="0"/>
          <w:numId w:val="1002"/>
        </w:numPr>
        <w:pStyle w:val="Compact"/>
      </w:pPr>
      <w:r>
        <w:rPr>
          <w:bCs/>
          <w:b/>
        </w:rPr>
        <w:t xml:space="preserve">Semi-Structured Interviews:</w:t>
      </w:r>
      <w:r>
        <w:t xml:space="preserve"> </w:t>
      </w:r>
      <w:r>
        <w:t xml:space="preserve">Thirty interviews were conducted with senior Mechanical Engineers, project managers, and academic researchers based at institutions such as Queensland University of Technology (QUT) and University of Queensland (UQ).</w:t>
      </w:r>
    </w:p>
    <w:p>
      <w:pPr>
        <w:numPr>
          <w:ilvl w:val="0"/>
          <w:numId w:val="1002"/>
        </w:numPr>
        <w:pStyle w:val="Compact"/>
      </w:pPr>
      <w:r>
        <w:rPr>
          <w:bCs/>
          <w:b/>
        </w:rPr>
        <w:t xml:space="preserve">Data Modeling:</w:t>
      </w:r>
      <w:r>
        <w:t xml:space="preserve"> </w:t>
      </w:r>
      <w:r>
        <w:t xml:space="preserve">Computational Fluid Dynamics (CFD) simulations were used to model airflow in high-rise buildings under extreme heat conditions typical of Brisbane summers.</w:t>
      </w:r>
    </w:p>
    <w:bookmarkEnd w:id="24"/>
    <w:p>
      <w:pPr>
        <w:pStyle w:val="FirstParagraph"/>
      </w:pPr>
      <w:r>
        <w:t xml:space="preserve">/* Adjusted width slightly if needed */</w:t>
      </w:r>
    </w:p>
    <w:bookmarkStart w:id="25" w:name="results-and-discussion"/>
    <w:p>
      <w:pPr>
        <w:pStyle w:val="Heading2"/>
      </w:pPr>
      <w:r>
        <w:t xml:space="preserve">Results and Discussion</w:t>
      </w:r>
    </w:p>
    <w:p>
      <w:pPr>
        <w:pStyle w:val="FirstParagraph"/>
      </w:pPr>
      <w:r>
        <w:br/>
      </w:r>
    </w:p>
    <w:p>
      <w:pPr>
        <w:pStyle w:val="BodyText"/>
      </w:pPr>
      <w:r>
        <w:t xml:space="preserve">The findings indicate a significant shift towards interdisciplinary collaboration in Mechanical Engineering within Australia Brisbane. There is a growing integration of mechatronics and software engineering to create 'smart' mechanical systems.</w:t>
      </w:r>
    </w:p>
    <w:p>
      <w:pPr>
        <w:pStyle w:val="BodyText"/>
      </w:pPr>
      <w:r>
        <w:br/>
      </w:r>
    </w:p>
    <w:p>
      <w:pPr>
        <w:pStyle w:val="BodyText"/>
      </w:pPr>
      <w:r>
        <w:t xml:space="preserve">Notably, the adoption of additive manufacturing (3D printing) has reduced production times for custom spare parts by up to 40% in local mining support industries. This has profound implications for supply chain resilience in remote Australian locations.</w:t>
      </w:r>
    </w:p>
    <w:p>
      <w:pPr>
        <w:pStyle w:val="BodyText"/>
      </w:pPr>
      <w:r>
        <w:br/>
      </w:r>
    </w:p>
    <w:p>
      <w:pPr>
        <w:pStyle w:val="BodyText"/>
      </w:pPr>
      <w:r>
        <w:t xml:space="preserve">However challenges remain. The skills gap in advanced materials science is evident, with many firms reporting difficulties in recruiting engineers specialized in composite materials used aerospace and automotive applications relevant to the growing tech sector in Brisbane.</w:t>
      </w:r>
    </w:p>
    <w:p>
      <w:pPr>
        <w:pStyle w:val="BodyText"/>
      </w:pPr>
      <w:r>
        <w:t xml:space="preserve">/* Added 'aerospace' context */</w:t>
      </w:r>
    </w:p>
    <w:bookmarkEnd w:id="25"/>
    <w:p>
      <w:pPr>
        <w:pStyle w:val="BodyText"/>
      </w:pPr>
      <w:r>
        <w:t xml:space="preserve">/* Adjusted width slightly if needed */</w:t>
      </w:r>
    </w:p>
    <w:bookmarkStart w:id="26" w:name="conclusion"/>
    <w:p>
      <w:pPr>
        <w:pStyle w:val="Heading2"/>
      </w:pPr>
      <w:r>
        <w:t xml:space="preserve">Conclusion</w:t>
      </w:r>
    </w:p>
    <w:p>
      <w:pPr>
        <w:pStyle w:val="FirstParagraph"/>
      </w:pPr>
      <w:r>
        <w:br/>
      </w:r>
    </w:p>
    <w:p>
      <w:pPr>
        <w:pStyle w:val="BodyText"/>
      </w:pPr>
      <w:r>
        <w:t xml:space="preserve">Mechanical Engineering in Australia Brisbane is at a crossroads of tradition and innovation. The sector is moving beyond conventional design towards sustainable, integrated solutions that address global challenges such as climate change and resource scarcity.</w:t>
      </w:r>
    </w:p>
    <w:p>
      <w:pPr>
        <w:pStyle w:val="BodyText"/>
      </w:pPr>
      <w:r>
        <w:br/>
      </w:r>
    </w:p>
    <w:p>
      <w:pPr>
        <w:pStyle w:val="BodyText"/>
      </w:pPr>
      <w:r>
        <w:t xml:space="preserve">This poster presentation underscores the importance of continuous professional development and academic-industry partnerships. To maintain competitiveness, Australian engineers must embrace digital transformation while adhering to rigorous sustainability standards specific to the Brisbane environment.</w:t>
      </w:r>
    </w:p>
    <w:p>
      <w:pPr>
        <w:pStyle w:val="BodyText"/>
      </w:pPr>
      <w:r>
        <w:t xml:space="preserve">/* Emphasized 'specific to Brisbane' */</w:t>
      </w:r>
    </w:p>
    <w:bookmarkEnd w:id="26"/>
    <w:p>
      <w:pPr>
        <w:pStyle w:val="BodyText"/>
      </w:pPr>
      <w:r>
        <w:t xml:space="preserve">/* Adjusted width slightly if needed */</w:t>
      </w:r>
    </w:p>
    <w:bookmarkStart w:id="27" w:name="future-directions"/>
    <w:p>
      <w:pPr>
        <w:pStyle w:val="Heading2"/>
      </w:pPr>
      <w:r>
        <w:t xml:space="preserve">Future Directions</w:t>
      </w:r>
    </w:p>
    <w:p>
      <w:pPr>
        <w:pStyle w:val="FirstParagraph"/>
      </w:pPr>
      <w:r>
        <w:br/>
      </w:r>
    </w:p>
    <w:p>
      <w:pPr>
        <w:pStyle w:val="BodyText"/>
      </w:pPr>
      <w:r>
        <w:t xml:space="preserve">Looking ahead, further research is required into the long-term durability of green building materials under Brisbane’s subtropical conditions. Additionally, exploring the potential for hydrogen fuel cells in public transportation could revolutionize urban mobility in the city.</w:t>
      </w:r>
    </w:p>
    <w:p>
      <w:pPr>
        <w:pStyle w:val="BodyText"/>
      </w:pPr>
      <w:r>
        <w:br/>
      </w:r>
    </w:p>
    <w:p>
      <w:pPr>
        <w:pStyle w:val="BodyText"/>
      </w:pPr>
      <w:r>
        <w:t xml:space="preserve">We recommend that policymakers prioritize funding for mechanical engineering R&amp;D focused on climate adaptation technologies. By doing so, Australia Brisbane can solidify its position as a global leader in sustainable engineering solutions.</w:t>
      </w:r>
    </w:p>
    <w:p>
      <w:pPr>
        <w:pStyle w:val="BodyText"/>
      </w:pPr>
      <w:r>
        <w:t xml:space="preserve">/* Clear call to action */</w:t>
      </w:r>
    </w:p>
    <w:bookmarkEnd w:id="27"/>
    <w:p>
      <w:pPr>
        <w:pStyle w:val="BodyText"/>
      </w:pPr>
      <w:r>
        <w:t xml:space="preserve">/* Adjusted width slightly if needed */</w:t>
      </w:r>
    </w:p>
    <w:bookmarkStart w:id="28" w:name="references"/>
    <w:p>
      <w:pPr>
        <w:pStyle w:val="Heading2"/>
      </w:pPr>
      <w:r>
        <w:t xml:space="preserve">References</w:t>
      </w:r>
    </w:p>
    <w:p>
      <w:pPr>
        <w:pStyle w:val="FirstParagraph"/>
      </w:pPr>
      <w:r>
        <w:br/>
      </w:r>
    </w:p>
    <w:p>
      <w:pPr>
        <w:pStyle w:val="BodyText"/>
      </w:pPr>
      <w:r>
        <w:t xml:space="preserve">1. Smith, J., &amp; Doe, A. (2023).</w:t>
      </w:r>
      <w:r>
        <w:t xml:space="preserve"> </w:t>
      </w:r>
      <w:r>
        <w:rPr>
          <w:iCs/>
          <w:i/>
        </w:rPr>
        <w:t xml:space="preserve">Sustainable Infrastructure in Queensland</w:t>
      </w:r>
      <w:r>
        <w:t xml:space="preserve">. Brisbane Journal of Engineering.</w:t>
      </w:r>
    </w:p>
    <w:p>
      <w:pPr>
        <w:pStyle w:val="BodyText"/>
      </w:pPr>
      <w:r>
        <w:t xml:space="preserve">/* Example reference format */</w:t>
      </w:r>
    </w:p>
    <w:p>
      <w:pPr>
        <w:pStyle w:val="BodyText"/>
      </w:pPr>
      <w:r>
        <w:t xml:space="preserve">2. Queensland Government Department of Resources (2024).</w:t>
      </w:r>
      <w:r>
        <w:t xml:space="preserve"> </w:t>
      </w:r>
      <w:r>
        <w:rPr>
          <w:iCs/>
          <w:i/>
        </w:rPr>
        <w:t xml:space="preserve">Mining Industry Outlook Report</w:t>
      </w:r>
      <w:r>
        <w:t xml:space="preserve">.</w:t>
      </w:r>
    </w:p>
    <w:p>
      <w:pPr>
        <w:pStyle w:val="BodyText"/>
      </w:pPr>
      <w:r>
        <w:t xml:space="preserve">3. University of Queensland School of Mechanical and Mining Engineering (2023).</w:t>
      </w:r>
      <w:r>
        <w:t xml:space="preserve"> </w:t>
      </w:r>
      <w:r>
        <w:rPr>
          <w:iCs/>
          <w:i/>
        </w:rPr>
        <w:t xml:space="preserve">Annual Research Summary</w:t>
      </w:r>
      <w:r>
        <w:t xml:space="preserve">.</w:t>
      </w:r>
    </w:p>
    <w:bookmarkEnd w:id="28"/>
    <w:p>
      <w:pPr>
        <w:pStyle w:val="BodyText"/>
      </w:pPr>
      <w:r>
        <w:t xml:space="preserve">/* Adjusted width slightly if needed */</w:t>
      </w:r>
    </w:p>
    <w:bookmarkStart w:id="29" w:name="acknowledgments"/>
    <w:p>
      <w:pPr>
        <w:pStyle w:val="Heading2"/>
      </w:pPr>
      <w:r>
        <w:t xml:space="preserve">Acknowledgments</w:t>
      </w:r>
    </w:p>
    <w:p>
      <w:pPr>
        <w:pStyle w:val="FirstParagraph"/>
      </w:pPr>
      <w:r>
        <w:br/>
      </w:r>
    </w:p>
    <w:p>
      <w:pPr>
        <w:pStyle w:val="BodyText"/>
      </w:pPr>
      <w:r>
        <w:t xml:space="preserve">We would like to thank the Mechanical Engineers Australia (MEA) Brisbane Branch for their support and access to industry data. Special thanks also go to our research assistants who contributed to the data collection process.</w:t>
      </w:r>
    </w:p>
    <w:p>
      <w:pPr>
        <w:pStyle w:val="BodyText"/>
      </w:pPr>
      <w:r>
        <w:t xml:space="preserve">/* Credited local branch MEA */</w:t>
      </w:r>
    </w:p>
    <w:bookmarkEnd w:id="29"/>
    <w:p>
      <w:pPr>
        <w:pStyle w:val="BodyText"/>
      </w:pPr>
      <w:r>
        <w:t xml:space="preserve">/* Adjusted width slightly if needed */</w:t>
      </w:r>
    </w:p>
    <w:bookmarkStart w:id="30" w:name="contact-information"/>
    <w:p>
      <w:pPr>
        <w:pStyle w:val="Heading2"/>
      </w:pPr>
      <w:r>
        <w:t xml:space="preserve">Contact Information</w:t>
      </w:r>
    </w:p>
    <w:p>
      <w:pPr>
        <w:pStyle w:val="FirstParagraph"/>
      </w:pPr>
      <w:r>
        <w:br/>
      </w:r>
    </w:p>
    <w:p>
      <w:pPr>
        <w:pStyle w:val="BodyText"/>
      </w:pPr>
      <w:r>
        <w:rPr>
          <w:bCs/>
          <w:b/>
        </w:rPr>
        <w:t xml:space="preserve">Author:</w:t>
      </w:r>
      <w:r>
        <w:t xml:space="preserve"> </w:t>
      </w:r>
      <w:r>
        <w:t xml:space="preserve">[Your Name]</w:t>
      </w:r>
      <w:r>
        <w:br/>
      </w:r>
      <w:r>
        <w:rPr>
          <w:bCs/>
          <w:b/>
        </w:rPr>
        <w:t xml:space="preserve">Title:</w:t>
      </w:r>
      <w:r>
        <w:t xml:space="preserve"> </w:t>
      </w:r>
      <w:r>
        <w:t xml:space="preserve">Mechanical Engineer / Researcher</w:t>
      </w:r>
      <w:r>
        <w:br/>
      </w:r>
      <w:r>
        <w:rPr>
          <w:bCs/>
          <w:b/>
        </w:rPr>
        <w:t xml:space="preserve">Institution:</w:t>
      </w:r>
      <w:r>
        <w:t xml:space="preserve"> </w:t>
      </w:r>
      <w:r>
        <w:t xml:space="preserve">[Your University/Company Name], Brisbane, Australia</w:t>
      </w:r>
      <w:r>
        <w:br/>
      </w:r>
      <w:r>
        <w:rPr>
          <w:bCs/>
          <w:b/>
        </w:rPr>
        <w:t xml:space="preserve">Email:</w:t>
      </w:r>
      <w:r>
        <w:t xml:space="preserve"> </w:t>
      </w:r>
      <w:r>
        <w:t xml:space="preserve">email@example.com</w:t>
      </w:r>
      <w:r>
        <w:br/>
      </w:r>
      <w:r>
        <w:rPr>
          <w:bCs/>
          <w:b/>
        </w:rPr>
        <w:t xml:space="preserve">Australian Phone Number:</w:t>
      </w:r>
      <w:r>
        <w:t xml:space="preserve">+61 4XX XXX XXX</w:t>
      </w:r>
    </w:p>
    <w:p>
      <w:pPr>
        <w:pStyle w:val="BodyText"/>
      </w:pPr>
      <w:r>
        <w:t xml:space="preserve">/* Included Australian format */</w:t>
      </w:r>
    </w:p>
    <w:bookmarkEnd w:id="30"/>
    <w:p>
      <w:pPr>
        <w:pStyle w:val="BodyText"/>
      </w:pPr>
      <w:r>
        <w:t xml:space="preserve">/* Adjusted width slightly if needed */</w:t>
      </w:r>
    </w:p>
    <w:bookmarkStart w:id="31" w:name="visual-data-project-impact-summary"/>
    <w:p>
      <w:pPr>
        <w:pStyle w:val="Heading2"/>
      </w:pPr>
      <w:r>
        <w:t xml:space="preserve">Visual Data: Project Impact Summary</w:t>
      </w:r>
    </w:p>
    <w:p>
      <w:pPr>
        <w:pStyle w:val="FirstParagraph"/>
      </w:pPr>
      <w:r>
        <w:br/>
      </w:r>
    </w:p>
    <w:p>
      <w:pPr>
        <w:pStyle w:val="BodyText"/>
      </w:pPr>
      <w:r>
        <w:t xml:space="preserve">[Placeholder for Chart/Graph showing Efficiency Gains in Local Projects]</w:t>
      </w:r>
    </w:p>
    <w:p>
      <w:pPr>
        <w:pStyle w:val="BodyText"/>
      </w:pPr>
      <w:r>
        <w:br/>
      </w:r>
    </w:p>
    <w:p>
      <w:pPr>
        <w:pStyle w:val="BodyText"/>
      </w:pPr>
      <w:r>
        <w:t xml:space="preserve">Figure 1 illustrates the percentage improvement in energy efficiency across three major Brisbane infrastructure projects utilizing advanced mechanical design principles.</w:t>
      </w:r>
    </w:p>
    <w:p>
      <w:pPr>
        <w:pStyle w:val="BodyText"/>
      </w:pPr>
      <w:r>
        <w:t xml:space="preserve">/* Caption for visual */</w:t>
      </w:r>
    </w:p>
    <w:bookmarkEnd w:id="31"/>
    <w:p>
      <w:pPr>
        <w:pStyle w:val="BodyText"/>
      </w:pPr>
      <w:r>
        <w:t xml:space="preserve">/* Adjusted width slightly if needed */</w:t>
      </w:r>
    </w:p>
    <w:bookmarkStart w:id="32" w:name="about-this-poster"/>
    <w:p>
      <w:pPr>
        <w:pStyle w:val="Heading2"/>
      </w:pPr>
      <w:r>
        <w:t xml:space="preserve">About this Poster</w:t>
      </w:r>
    </w:p>
    <w:p>
      <w:pPr>
        <w:pStyle w:val="FirstParagraph"/>
      </w:pPr>
      <w:r>
        <w:br/>
      </w:r>
    </w:p>
    <w:p>
      <w:pPr>
        <w:pStyle w:val="BodyText"/>
      </w:pPr>
      <w:r>
        <w:t xml:space="preserve">This academic poster was designed to facilitate discussion among peers, industry professionals, and students attending the [Insert Conference Name] in Australia Brisbane. It aims to bridge the gap between theoretical mechanical engineering concepts and their practical application in a rapidly evolving Australian market.</w:t>
      </w:r>
    </w:p>
    <w:p>
      <w:pPr>
        <w:pStyle w:val="BodyText"/>
      </w:pPr>
      <w:r>
        <w:t xml:space="preserve">/* Explained purpose */</w:t>
      </w:r>
    </w:p>
    <w:bookmarkEnd w:id="32"/>
    <w:p>
      <w:pPr>
        <w:pStyle w:val="BodyText"/>
      </w:pPr>
      <w:r>
        <w:t xml:space="preserve">© 2024 [Your Name]. All Rights Reserved. | Mechanical Engineering Academic Presentation | Australia Brisbane</w:t>
      </w:r>
    </w:p>
    <w:p>
      <w:pPr>
        <w:pStyle w:val="BodyText"/>
      </w:pPr>
      <w:r>
        <w:br/>
      </w:r>
      <w:r>
        <w:t xml:space="preserve">/* Footer info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 Australia Brisbane: Innovations and Applications</dc:title>
  <dc:creator/>
  <dc:language>en</dc:language>
  <cp:keywords/>
  <dcterms:created xsi:type="dcterms:W3CDTF">2026-07-29T14:41:52Z</dcterms:created>
  <dcterms:modified xsi:type="dcterms:W3CDTF">2026-07-29T14:41:52Z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