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Dhaka:</w:t>
      </w:r>
      <w:r>
        <w:t xml:space="preserve"> </w:t>
      </w:r>
      <w:r>
        <w:t xml:space="preserve">Innovation</w:t>
      </w:r>
      <w:r>
        <w:t xml:space="preserve"> </w:t>
      </w:r>
      <w:r>
        <w:t xml:space="preserve">and</w:t>
      </w:r>
      <w:r>
        <w:t xml:space="preserve"> </w:t>
      </w:r>
      <w:r>
        <w:t xml:space="preserve">Industry</w:t>
      </w:r>
    </w:p>
    <w:bookmarkStart w:id="20" w:name="X5283ad46d48ae46f8c0d39430eb54d9a4672201"/>
    <w:p>
      <w:pPr>
        <w:pStyle w:val="Heading1"/>
      </w:pPr>
      <w:r>
        <w:t xml:space="preserve">Mechanical Engineering in Dhaka:</w:t>
      </w:r>
      <w:r>
        <w:br/>
      </w:r>
      <w:r>
        <w:t xml:space="preserve">A Catalyst for Industrial Evolution</w:t>
      </w:r>
    </w:p>
    <w:p>
      <w:pPr>
        <w:pStyle w:val="FirstParagraph"/>
      </w:pPr>
      <w:r>
        <w:rPr>
          <w:bCs/>
          <w:b/>
        </w:rPr>
        <w:t xml:space="preserve">Bridging Traditional Manufacturing and Modern Sustainability in Bangladesh's Capital</w:t>
      </w:r>
    </w:p>
    <w:bookmarkEnd w:id="20"/>
    <w:p>
      <w:pPr>
        <w:pStyle w:val="BodyText"/>
      </w:pPr>
      <w:r>
        <w:rPr>
          <w:iCs/>
          <w:i/>
        </w:rPr>
        <w:t xml:space="preserve">Presentation prepared for the International Conference on Engineering Development in Dhaka, Bangladesh</w:t>
      </w:r>
    </w:p>
    <w:p>
      <w:pPr>
        <w:pStyle w:val="BodyText"/>
      </w:pPr>
      <w:r>
        <w:br/>
      </w:r>
      <w:r>
        <w:br/>
      </w:r>
      <w:r>
        <w:br/>
      </w:r>
    </w:p>
    <w:bookmarkStart w:id="21" w:name="abstract"/>
    <w:p>
      <w:pPr>
        <w:pStyle w:val="Heading2"/>
      </w:pPr>
      <w:r>
        <w:t xml:space="preserve">Abstract</w:t>
      </w:r>
    </w:p>
    <w:p>
      <w:pPr>
        <w:pStyle w:val="FirstParagraph"/>
      </w:pPr>
      <w:r>
        <w:t xml:space="preserve">Dhaka, the bustling capital of Bangladesh, stands at a critical juncture in its industrial history. As one of the fastest-growing urban centers in South Asia, Dhaka requires robust mechanical engineering solutions to address challenges ranging from infrastructure development to sustainable manufacturing. This poster presentation explores the pivotal role of Mechanical Engineers in Dhaka as they navigate the complex landscape of rapid urbanization, energy efficiency demands, and global supply chain integration. We analyze current trends in automation within the Ready-Made Garment (RMG) sector, advancements in renewable energy systems for power grids, and innovations in heavy machinery maintenance that support Dhaka’s expanding construction boom. The objective is to highlight how mechanical engineering principles are not merely supporting Dhaka’s economy but driving its transformation into a smart, sustainable metropolis.</w:t>
      </w:r>
    </w:p>
    <w:bookmarkEnd w:id="21"/>
    <w:bookmarkStart w:id="22" w:name="introduction-the-context-of-dhaka"/>
    <w:p>
      <w:pPr>
        <w:pStyle w:val="Heading2"/>
      </w:pPr>
      <w:r>
        <w:t xml:space="preserve">Introduction: The Context of Dhaka</w:t>
      </w:r>
    </w:p>
    <w:p>
      <w:pPr>
        <w:pStyle w:val="FirstParagraph"/>
      </w:pPr>
      <w:r>
        <w:t xml:space="preserve">Mechanical Engineering is the backbone of Bangladesh’s industrial engine. In Dhaka specifically, the density of small and medium enterprises (SMEs), combined with massive multinational manufacturing plants, creates a unique engineering ecosystem. Unlike Western contexts where mechanical engineering might focus heavily on aerospace or advanced robotics from the outset, Mechanical Engineers in Dhaka often operate in dynamic environments characterized by:</w:t>
      </w:r>
    </w:p>
    <w:p>
      <w:pPr>
        <w:numPr>
          <w:ilvl w:val="0"/>
          <w:numId w:val="1001"/>
        </w:numPr>
        <w:pStyle w:val="Compact"/>
      </w:pPr>
      <w:r>
        <w:rPr>
          <w:bCs/>
          <w:b/>
        </w:rPr>
        <w:t xml:space="preserve">Rapid Modernization:</w:t>
      </w:r>
      <w:r>
        <w:t xml:space="preserve"> </w:t>
      </w:r>
      <w:r>
        <w:t xml:space="preserve">Transitioning from manual processes to automated systems.</w:t>
      </w:r>
    </w:p>
    <w:p>
      <w:pPr>
        <w:numPr>
          <w:ilvl w:val="0"/>
          <w:numId w:val="1001"/>
        </w:numPr>
        <w:pStyle w:val="Compact"/>
      </w:pPr>
      <w:r>
        <w:rPr>
          <w:bCs/>
          <w:b/>
        </w:rPr>
        <w:t xml:space="preserve">Resource Constraints:</w:t>
      </w:r>
      <w:r>
        <w:t xml:space="preserve"> </w:t>
      </w:r>
      <w:r>
        <w:t xml:space="preserve">Maximizing efficiency with limited energy resources.</w:t>
      </w:r>
    </w:p>
    <w:p>
      <w:pPr>
        <w:numPr>
          <w:ilvl w:val="0"/>
          <w:numId w:val="1001"/>
        </w:numPr>
        <w:pStyle w:val="Compact"/>
      </w:pPr>
      <w:r>
        <w:rPr>
          <w:bCs/>
          <w:b/>
        </w:rPr>
        <w:t xml:space="preserve">Climatic Challenges:</w:t>
      </w:r>
    </w:p>
    <w:bookmarkEnd w:id="22"/>
    <w:bookmarkStart w:id="23" w:name="X53153cd6effb28b4471ba3f58128f299fdb4c0e"/>
    <w:p>
      <w:pPr>
        <w:pStyle w:val="Heading2"/>
      </w:pPr>
      <w:r>
        <w:t xml:space="preserve">The Role of Mechanical Engineers in Dhaka's RMG Sector</w:t>
      </w:r>
    </w:p>
    <w:p>
      <w:pPr>
        <w:pStyle w:val="FirstParagraph"/>
      </w:pPr>
      <w:r>
        <w:t xml:space="preserve">The Ready-Made Garment (RMG) industry contributes over 80% of Bangladesh’s total export earnings. However, the perception that this sector is purely labor-intensive is outdated. Mechanical Engineers are increasingly vital in optimizing production lines. In Dhaka, particularly in areas like Gazipur and Narayanganj which serve as industrial hubs for the capital, mechanical professionals are responsible for:</w:t>
      </w:r>
    </w:p>
    <w:p>
      <w:pPr>
        <w:numPr>
          <w:ilvl w:val="0"/>
          <w:numId w:val="1002"/>
        </w:numPr>
        <w:pStyle w:val="Compact"/>
      </w:pPr>
      <w:r>
        <w:rPr>
          <w:bCs/>
          <w:b/>
        </w:rPr>
        <w:t xml:space="preserve">Machinery Maintenance and Uptime:</w:t>
      </w:r>
      <w:r>
        <w:t xml:space="preserve"> </w:t>
      </w:r>
      <w:r>
        <w:t xml:space="preserve">Ensuring that high-speed cutting machines, automated spreading equipment, and industrial sewing units operate with minimal downtime. Preventive maintenance strategies implemented by local engineers have reduced operational costs by up to 15% in pilot studies.</w:t>
      </w:r>
    </w:p>
    <w:p>
      <w:pPr>
        <w:numPr>
          <w:ilvl w:val="0"/>
          <w:numId w:val="1002"/>
        </w:numPr>
        <w:pStyle w:val="Compact"/>
      </w:pPr>
      <w:r>
        <w:rPr>
          <w:bCs/>
          <w:b/>
        </w:rPr>
        <w:t xml:space="preserve">Ergonomics and Workflow Design:</w:t>
      </w:r>
      <w:r>
        <w:t xml:space="preserve"> </w:t>
      </w:r>
      <w:r>
        <w:t xml:space="preserve">Mechanical engineers apply principles of fluid dynamics and material handling to design factory layouts that improve worker safety and efficiency.</w:t>
      </w:r>
    </w:p>
    <w:p>
      <w:pPr>
        <w:numPr>
          <w:ilvl w:val="0"/>
          <w:numId w:val="1002"/>
        </w:numPr>
        <w:pStyle w:val="Compact"/>
      </w:pPr>
      <w:r>
        <w:rPr>
          <w:bCs/>
          <w:b/>
        </w:rPr>
        <w:t xml:space="preserve">Sustainability Integration:</w:t>
      </w:r>
    </w:p>
    <w:bookmarkEnd w:id="23"/>
    <w:bookmarkStart w:id="27" w:name="Xa0530d00f99b6fdba2e0cea26230db96f5b3c8d"/>
    <w:p>
      <w:pPr>
        <w:pStyle w:val="Heading2"/>
      </w:pPr>
      <w:r>
        <w:t xml:space="preserve">Energy Efficiency and Renewable Energy Solutions</w:t>
      </w:r>
    </w:p>
    <w:p>
      <w:pPr>
        <w:pStyle w:val="FirstParagraph"/>
      </w:pPr>
      <w:r>
        <w:t xml:space="preserve">Dhaka faces significant energy security challenges. The city’s load demand often exceeds supply, leading to frequent outages that disrupt industrial productivity. Mechanical Engineers in Dhaka are at the forefront of solving this through three key avenues:</w:t>
      </w:r>
    </w:p>
    <w:p>
      <w:pPr>
        <w:pStyle w:val="BodyText"/>
      </w:pPr>
      <w:r>
        <w:br/>
      </w:r>
    </w:p>
    <w:bookmarkStart w:id="24" w:name="thermal-system-optimization"/>
    <w:p>
      <w:pPr>
        <w:pStyle w:val="Heading3"/>
      </w:pPr>
      <w:r>
        <w:t xml:space="preserve">Thermal System Optimization</w:t>
      </w:r>
    </w:p>
    <w:p>
      <w:pPr>
        <w:pStyle w:val="FirstParagraph"/>
      </w:pPr>
      <w:r>
        <w:t xml:space="preserve">A substantial amount of industrial energy in Dhaka is consumed by boilers, chillers, and HVAC systems in large commercial complexes and factories. Mechanical engineers are retrofitting older thermal plants with high-efficiency heat exchangers and variable frequency drives (VFDs). By applying thermodynamic analysis to existing systems, local engineering firms have identified opportunities to recover waste heat from industrial processes for use in pre-heating water or space heating, significantly reducing the carbon footprint of Dhaka’s industries.</w:t>
      </w:r>
    </w:p>
    <w:bookmarkEnd w:id="24"/>
    <w:bookmarkStart w:id="25" w:name="solar-thermal-integration"/>
    <w:p>
      <w:pPr>
        <w:pStyle w:val="Heading3"/>
      </w:pPr>
      <w:r>
        <w:t xml:space="preserve">Solar Thermal Integration</w:t>
      </w:r>
    </w:p>
    <w:p>
      <w:pPr>
        <w:pStyle w:val="FirstParagraph"/>
      </w:pPr>
      <w:r>
        <w:t xml:space="preserve">Bangladesh receives abundant solar irradiance. Mechanical engineers are designing and installing large-scale solar thermal systems for textile dyeing processes, which require high temperatures but often low pressures compared to power generation boilers. This specific application of mechanical design allows factories in Dhaka to offset a significant portion of their natural gas consumption, aligning with global sustainability standards demanded by international buyers.</w:t>
      </w:r>
    </w:p>
    <w:bookmarkEnd w:id="25"/>
    <w:bookmarkStart w:id="26" w:name="grid-modernization-support"/>
    <w:p>
      <w:pPr>
        <w:pStyle w:val="Heading3"/>
      </w:pPr>
      <w:r>
        <w:t xml:space="preserve">Grid Modernization Support</w:t>
      </w:r>
    </w:p>
    <w:p>
      <w:pPr>
        <w:pStyle w:val="FirstParagraph"/>
      </w:pPr>
      <w:r>
        <w:t xml:space="preserve">Beyond factories, mechanical engineers work on the broader power infrastructure. This includes the maintenance of gas turbines and combined-cycle power plants that supply Dhaka’s national grid. As Bangladesh moves toward a more diversified energy mix involving LNG and potentially nuclear energy (such as the Rooppur project impacting the national grid), Mechanical Engineers are crucial in ensuring that local transmission hubs within Dhaka can handle increased loads efficiently without thermal overload.</w:t>
      </w:r>
    </w:p>
    <w:bookmarkEnd w:id="26"/>
    <w:bookmarkEnd w:id="27"/>
    <w:bookmarkStart w:id="28" w:name="X088e161b034f89dbac1717eb0a5c3a703a43aa9"/>
    <w:p>
      <w:pPr>
        <w:pStyle w:val="Heading2"/>
      </w:pPr>
      <w:r>
        <w:t xml:space="preserve">Sustainable Infrastructure and Transportation</w:t>
      </w:r>
    </w:p>
    <w:p>
      <w:pPr>
        <w:pStyle w:val="FirstParagraph"/>
      </w:pPr>
      <w:r>
        <w:t xml:space="preserve">Dhaka is notorious for traffic congestion, but it is also undergoing a massive infrastructure overhaul. The construction of the Dhaka Metro Rail (MRT), elevated expressways, and subways requires immense mechanical engineering expertise. Mechanical Engineers in Dhaka are involved in:</w:t>
      </w:r>
    </w:p>
    <w:p>
      <w:pPr>
        <w:numPr>
          <w:ilvl w:val="0"/>
          <w:numId w:val="1003"/>
        </w:numPr>
        <w:pStyle w:val="Compact"/>
      </w:pPr>
      <w:r>
        <w:rPr>
          <w:bCs/>
          <w:b/>
        </w:rPr>
        <w:t xml:space="preserve">Tunnel Boring Machine (TBM) Operation:</w:t>
      </w:r>
    </w:p>
    <w:bookmarkEnd w:id="28"/>
    <w:bookmarkStart w:id="29" w:name="conclusion-the-path-forward"/>
    <w:p>
      <w:pPr>
        <w:pStyle w:val="Heading2"/>
      </w:pPr>
      <w:r>
        <w:t xml:space="preserve">Conclusion: The Path Forward</w:t>
      </w:r>
    </w:p>
    <w:p>
      <w:pPr>
        <w:pStyle w:val="FirstParagraph"/>
      </w:pPr>
      <w:r>
        <w:t xml:space="preserve">The trajectory of Mechanical Engineering in Dhaka is one of transition and empowerment. It is no longer sufficient to simply maintain machinery; the modern mechanical engineer must be a systems thinker, integrating environmental sustainability, energy efficiency, and technological innovation. For stakeholders in Bangladesh Dhaka—whether government policymakers, industrial owners, or academic institutions—the investment in mechanical engineering talent yields high returns in economic stability and urban resilience.</w:t>
      </w:r>
    </w:p>
    <w:p>
      <w:pPr>
        <w:pStyle w:val="BodyText"/>
      </w:pPr>
      <w:r>
        <w:br/>
      </w:r>
    </w:p>
    <w:p>
      <w:pPr>
        <w:pStyle w:val="BodyText"/>
      </w:pPr>
      <w:r>
        <w:rPr>
          <w:bCs/>
          <w:b/>
        </w:rPr>
        <w:t xml:space="preserve">Key Takeaways for Policy and Industry:</w:t>
      </w:r>
    </w:p>
    <w:p>
      <w:pPr>
        <w:numPr>
          <w:ilvl w:val="0"/>
          <w:numId w:val="1004"/>
        </w:numPr>
        <w:pStyle w:val="Compact"/>
      </w:pPr>
      <w:r>
        <w:rPr>
          <w:bCs/>
          <w:b/>
        </w:rPr>
        <w:t xml:space="preserve">Polytechnic Integration: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Dhaka: Innovation and Industry</dc:title>
  <dc:creator/>
  <dc:language>en</dc:language>
  <cp:keywords/>
  <dcterms:created xsi:type="dcterms:W3CDTF">2026-07-29T04:14:38Z</dcterms:created>
  <dcterms:modified xsi:type="dcterms:W3CDTF">2026-07-29T04:14:38Z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