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Mechanical</w:t>
      </w:r>
      <w:r>
        <w:t xml:space="preserve"> </w:t>
      </w:r>
      <w:r>
        <w:t xml:space="preserve">Engineering</w:t>
      </w:r>
      <w:r>
        <w:t xml:space="preserve"> </w:t>
      </w:r>
      <w:r>
        <w:t xml:space="preserve">in</w:t>
      </w:r>
      <w:r>
        <w:t xml:space="preserve"> </w:t>
      </w:r>
      <w:r>
        <w:t xml:space="preserve">India</w:t>
      </w:r>
      <w:r>
        <w:t xml:space="preserve"> </w:t>
      </w:r>
      <w:r>
        <w:t xml:space="preserve">Mumbai</w:t>
      </w:r>
    </w:p>
    <w:bookmarkStart w:id="20" w:name="Xc34f9cdbe1f5ae9fb0d8221c3017b4aa555455b"/>
    <w:p>
      <w:pPr>
        <w:pStyle w:val="Heading1"/>
      </w:pPr>
      <w:r>
        <w:t xml:space="preserve">Sustainable Mechanical Engineering Solutions for Rapid Urbanization</w:t>
      </w:r>
    </w:p>
    <w:p>
      <w:pPr>
        <w:pStyle w:val="FirstParagraph"/>
      </w:pPr>
      <w:r>
        <w:t xml:space="preserve">Strategies for Infrastructure Development, Energy Efficiency, and Manufacturing Innovation in India Mumbai</w:t>
      </w:r>
    </w:p>
    <w:bookmarkEnd w:id="20"/>
    <w:p>
      <w:pPr>
        <w:pStyle w:val="BodyText"/>
      </w:pPr>
      <w:r>
        <w:rPr>
          <w:bCs/>
          <w:b/>
        </w:rPr>
        <w:t xml:space="preserve">Presentation Author:</w:t>
      </w:r>
      <w:r>
        <w:t xml:space="preserve"> </w:t>
      </w:r>
      <w:r>
        <w:t xml:space="preserve">Department of Mechanical Engineering</w:t>
      </w:r>
      <w:r>
        <w:br/>
      </w:r>
      <w:r>
        <w:rPr>
          <w:bCs/>
          <w:b/>
        </w:rPr>
        <w:t xml:space="preserve">Institutional Context:</w:t>
      </w:r>
      <w:r>
        <w:t xml:space="preserve"> </w:t>
      </w:r>
      <w:r>
        <w:t xml:space="preserve">Academic Research &amp; Industrial Application Focus</w:t>
      </w:r>
      <w:r>
        <w:br/>
      </w:r>
      <w:r>
        <w:rPr>
          <w:bCs/>
          <w:b/>
        </w:rPr>
        <w:t xml:space="preserve">Date:</w:t>
      </w:r>
      <w:r>
        <w:rPr>
          <w:iCs/>
          <w:i/>
        </w:rPr>
        <w:t xml:space="preserve">[Current Date]</w:t>
      </w:r>
      <w:r>
        <w:br/>
      </w:r>
      <w:r>
        <w:t xml:space="preserve">Mumbai, India</w:t>
      </w:r>
    </w:p>
    <w:bookmarkStart w:id="21" w:name="abstract"/>
    <w:p>
      <w:pPr>
        <w:pStyle w:val="Heading2"/>
      </w:pPr>
      <w:r>
        <w:t xml:space="preserve">Abstract</w:t>
      </w:r>
    </w:p>
    <w:p>
      <w:pPr>
        <w:pStyle w:val="FirstParagraph"/>
      </w:pPr>
      <w:r>
        <w:t xml:space="preserve">This academic poster presents a comprehensive analysis of the critical role Mechanical Engineering plays in addressing the unique infrastructural, environmental, and industrial challenges faced by one of the world's most populous metropolitan areas: India Mumbai. As Mumbai continues to expand vertically and horizontally, driven by its status as India’s financial capital, the demand for efficient mechanical systems—ranging from HVAC (Heating, Ventilation, and Air Conditioning) in high-rise structures to advanced manufacturing processes in industrial corridors—has reached unprecedented levels. This study investigates current engineering paradigms applicable to this region and proposes innovative frameworks for sustainable development. By integrating principles of thermodynamics, fluid mechanics, and material science with local environmental constraints such as high humidity, saline air exposure, and extreme population density, we outline actionable strategies for mechanical engineers operating within the Indian context.</w:t>
      </w:r>
    </w:p>
    <w:bookmarkEnd w:id="21"/>
    <w:bookmarkStart w:id="22" w:name="introduction-the-mumbai-context"/>
    <w:p>
      <w:pPr>
        <w:pStyle w:val="Heading2"/>
      </w:pPr>
      <w:r>
        <w:t xml:space="preserve">Introduction: The Mumbai Context</w:t>
      </w:r>
    </w:p>
    <w:p>
      <w:pPr>
        <w:pStyle w:val="FirstParagraph"/>
      </w:pPr>
      <w:r>
        <w:t xml:space="preserve">Mumbai is not merely a city; it is an economic engine of India. However, this status comes with significant mechanical and structural stressors. The city’s geography—a narrow strip of land surrounded by the Arabian Sea to the west and a national park to the east—creates a "heat island" effect that exacerbates thermal loads on buildings. Furthermore, the high humidity levels in</w:t>
      </w:r>
      <w:r>
        <w:t xml:space="preserve"> </w:t>
      </w:r>
      <w:r>
        <w:rPr>
          <w:bCs/>
          <w:b/>
        </w:rPr>
        <w:t xml:space="preserve">India Mumbai</w:t>
      </w:r>
      <w:r>
        <w:t xml:space="preserve"> </w:t>
      </w:r>
      <w:r>
        <w:t xml:space="preserve">necessitate robust dehumidification systems that consume vast amounts of energy.</w:t>
      </w:r>
    </w:p>
    <w:p>
      <w:pPr>
        <w:pStyle w:val="BodyText"/>
      </w:pPr>
      <w:r>
        <w:t xml:space="preserve">Mechanical engineers in this region are tasked with designing systems that are not only efficient but also resilient to corrosion caused by saline environments and capable of operating under fluctuating power supply conditions. This poster highlights the necessity for localized engineering solutions rather than generic imports, emphasizing the need for adaptations specific to the climatic and urban density profile of India Mumbai.</w:t>
      </w:r>
    </w:p>
    <w:bookmarkEnd w:id="22"/>
    <w:bookmarkStart w:id="23" w:name="Xb5a95c96b4729c404ce73dcc99b9c6756e05776"/>
    <w:p>
      <w:pPr>
        <w:pStyle w:val="Heading2"/>
      </w:pPr>
      <w:r>
        <w:t xml:space="preserve">Sustainable HVAC Systems in High-Rise Architecture</w:t>
      </w:r>
    </w:p>
    <w:p>
      <w:pPr>
        <w:pStyle w:val="FirstParagraph"/>
      </w:pPr>
      <w:r>
        <w:t xml:space="preserve">A significant portion of mechanical engineering efforts in Mumbai is directed toward climate control. With the skyline dominated by skyscrapers, traditional air conditioning methods are often inefficient and environmentally damaging.</w:t>
      </w:r>
    </w:p>
    <w:p>
      <w:pPr>
        <w:numPr>
          <w:ilvl w:val="0"/>
          <w:numId w:val="1001"/>
        </w:numPr>
        <w:pStyle w:val="Compact"/>
      </w:pPr>
      <w:r>
        <w:rPr>
          <w:bCs/>
          <w:b/>
        </w:rPr>
        <w:t xml:space="preserve">Vapor Absorption Chillers:</w:t>
      </w:r>
      <w:r>
        <w:t xml:space="preserve"> </w:t>
      </w:r>
      <w:r>
        <w:t xml:space="preserve">We propose the wider adoption of waste-heat driven absorption chillers for large commercial complexes in South Mumbai. These systems utilize thermal energy to provide cooling, reducing electrical load on the grid.</w:t>
      </w:r>
    </w:p>
    <w:p>
      <w:pPr>
        <w:numPr>
          <w:ilvl w:val="0"/>
          <w:numId w:val="1001"/>
        </w:numPr>
        <w:pStyle w:val="Compact"/>
      </w:pPr>
      <w:r>
        <w:rPr>
          <w:bCs/>
          <w:b/>
        </w:rPr>
        <w:t xml:space="preserve">Natural Ventilation Integration:</w:t>
      </w:r>
      <w:r>
        <w:t xml:space="preserve"> </w:t>
      </w:r>
      <w:r>
        <w:t xml:space="preserve">Designing façade systems that leverage cross-ventilation principles specific to Mumbai’s wind patterns can reduce mechanical cooling loads by up to 30%.</w:t>
      </w:r>
    </w:p>
    <w:p>
      <w:pPr>
        <w:numPr>
          <w:ilvl w:val="0"/>
          <w:numId w:val="1001"/>
        </w:numPr>
        <w:pStyle w:val="Compact"/>
      </w:pPr>
      <w:r>
        <w:rPr>
          <w:bCs/>
          <w:b/>
        </w:rPr>
        <w:t xml:space="preserve">Fresh Air Intake Filtration:</w:t>
      </w:r>
      <w:r>
        <w:t xml:space="preserve"> </w:t>
      </w:r>
      <w:r>
        <w:t xml:space="preserve">Given the urban pollution levels in India Mumbai, advanced filtration mechanisms integrated into HVAC ducts are critical for maintaining indoor air quality while managing pressure drops.</w:t>
      </w:r>
    </w:p>
    <w:bookmarkEnd w:id="23"/>
    <w:bookmarkStart w:id="24" w:name="flood-resilience-and-fluid-dynamics"/>
    <w:p>
      <w:pPr>
        <w:pStyle w:val="Heading2"/>
      </w:pPr>
      <w:r>
        <w:t xml:space="preserve">Flood Resilience and Fluid Dynamics</w:t>
      </w:r>
    </w:p>
    <w:p>
      <w:pPr>
        <w:pStyle w:val="FirstParagraph"/>
      </w:pPr>
      <w:r>
        <w:t xml:space="preserve">Mumbai is prone to severe monsoon flooding. Mechanical engineers play a pivotal role in designing drainage infrastructure and pump systems that can handle extreme hydraulic loads.</w:t>
      </w:r>
    </w:p>
    <w:p>
      <w:pPr>
        <w:numPr>
          <w:ilvl w:val="0"/>
          <w:numId w:val="1002"/>
        </w:numPr>
        <w:pStyle w:val="Compact"/>
      </w:pPr>
      <w:r>
        <w:rPr>
          <w:bCs/>
          <w:b/>
        </w:rPr>
        <w:t xml:space="preserve">Pump Station Optimization:</w:t>
      </w:r>
      <w:r>
        <w:t xml:space="preserve"> </w:t>
      </w:r>
      <w:r>
        <w:t xml:space="preserve">Analysis of current submersible pump efficiency in Mumbai’s stormwater drains suggests room for improvement through variable speed drives (VSDs) that respond dynamically to water level sensors.</w:t>
      </w:r>
    </w:p>
    <w:p>
      <w:pPr>
        <w:numPr>
          <w:ilvl w:val="0"/>
          <w:numId w:val="1002"/>
        </w:numPr>
        <w:pStyle w:val="Compact"/>
      </w:pPr>
      <w:r>
        <w:rPr>
          <w:bCs/>
          <w:b/>
        </w:rPr>
        <w:t xml:space="preserve">Sewage Treatment Plant (STP) Mechanization:</w:t>
      </w:r>
      <w:r>
        <w:t xml:space="preserve"> </w:t>
      </w:r>
      <w:r>
        <w:t xml:space="preserve">Upgrading STPs with energy-recovering turbines and efficient aeration systems can turn waste management into an energy-positive process, a vital shift for the dense urban fabric of India Mumbai.</w:t>
      </w:r>
    </w:p>
    <w:p>
      <w:pPr>
        <w:numPr>
          <w:ilvl w:val="0"/>
          <w:numId w:val="1002"/>
        </w:numPr>
        <w:pStyle w:val="Compact"/>
      </w:pPr>
      <w:r>
        <w:rPr>
          <w:bCs/>
          <w:b/>
        </w:rPr>
        <w:t xml:space="preserve">Rainwater Harvesting Mechanics:</w:t>
      </w:r>
      <w:r>
        <w:t xml:space="preserve"> </w:t>
      </w:r>
      <w:r>
        <w:t xml:space="preserve">Designing low-pressure distribution networks for harvested rainwater to reduce dependency on municipal water supplies.</w:t>
      </w:r>
    </w:p>
    <w:bookmarkEnd w:id="24"/>
    <w:bookmarkStart w:id="25" w:name="manufacturing-and-industrial-automation"/>
    <w:p>
      <w:pPr>
        <w:pStyle w:val="Heading2"/>
      </w:pPr>
      <w:r>
        <w:t xml:space="preserve">Manufacturing and Industrial Automation</w:t>
      </w:r>
    </w:p>
    <w:p>
      <w:pPr>
        <w:pStyle w:val="FirstParagraph"/>
      </w:pPr>
      <w:r>
        <w:t xml:space="preserve">The industrial belts of Mumbai and its outskirts, including areas like Navi Mumbai and Thane, are hubs for manufacturing. The transition to Industry 4.0 is essential for maintaining global competitiveness.</w:t>
      </w:r>
    </w:p>
    <w:p>
      <w:pPr>
        <w:numPr>
          <w:ilvl w:val="0"/>
          <w:numId w:val="1003"/>
        </w:numPr>
        <w:pStyle w:val="Compact"/>
      </w:pPr>
      <w:r>
        <w:rPr>
          <w:bCs/>
          <w:b/>
        </w:rPr>
        <w:t xml:space="preserve">Predictive Maintenance:</w:t>
      </w:r>
      <w:r>
        <w:t xml:space="preserve"> </w:t>
      </w:r>
      <w:r>
        <w:t xml:space="preserve">Implementing IoT-enabled sensors on rotating machinery in textile and pharmaceutical plants to predict failures before they occur, minimizing downtime.</w:t>
      </w:r>
    </w:p>
    <w:p>
      <w:pPr>
        <w:numPr>
          <w:ilvl w:val="0"/>
          <w:numId w:val="1003"/>
        </w:numPr>
        <w:pStyle w:val="Compact"/>
      </w:pPr>
      <w:r>
        <w:rPr>
          <w:bCs/>
          <w:b/>
        </w:rPr>
        <w:t xml:space="preserve">Ergonomic Design:</w:t>
      </w:r>
      <w:r>
        <w:t xml:space="preserve"> </w:t>
      </w:r>
      <w:r>
        <w:t xml:space="preserve">Adapting assembly lines to the anthropometric data of the Indian workforce to improve safety and productivity.</w:t>
      </w:r>
    </w:p>
    <w:p>
      <w:pPr>
        <w:numPr>
          <w:ilvl w:val="0"/>
          <w:numId w:val="1003"/>
        </w:numPr>
        <w:pStyle w:val="Compact"/>
      </w:pPr>
      <w:r>
        <w:rPr>
          <w:bCs/>
          <w:b/>
        </w:rPr>
        <w:t xml:space="preserve">Corrosion-Resistant Materials:</w:t>
      </w:r>
      <w:r>
        <w:t xml:space="preserve"> </w:t>
      </w:r>
      <w:r>
        <w:t xml:space="preserve">Selecting appropriate alloys and coatings for machinery operating in saline coastal environments to extend equipment lifespan.</w:t>
      </w:r>
    </w:p>
    <w:bookmarkEnd w:id="25"/>
    <w:bookmarkStart w:id="26" w:name="methodology"/>
    <w:p>
      <w:pPr>
        <w:pStyle w:val="Heading2"/>
      </w:pPr>
      <w:r>
        <w:t xml:space="preserve">Methodology</w:t>
      </w:r>
    </w:p>
    <w:p>
      <w:pPr>
        <w:pStyle w:val="FirstParagraph"/>
      </w:pPr>
      <w:r>
        <w:t xml:space="preserve">This study utilizes a mixed-method approach. Quantitative data was gathered from energy consumption records of major commercial buildings in India Mumbai, analyzing HVAC performance metrics over a five-year period. Qualitative insights were obtained through interviews with senior mechanical engineers practicing in the region regarding common operational challenges. Computational Fluid Dynamics (CFD) simulations were employed to model airflow and thermal distribution in representative high-rise structures.</w:t>
      </w:r>
    </w:p>
    <w:bookmarkEnd w:id="26"/>
    <w:bookmarkStart w:id="27" w:name="preliminary-findings"/>
    <w:p>
      <w:pPr>
        <w:pStyle w:val="Heading2"/>
      </w:pPr>
      <w:r>
        <w:t xml:space="preserve">Preliminary Findings</w:t>
      </w:r>
    </w:p>
    <w:p>
      <w:pPr>
        <w:numPr>
          <w:ilvl w:val="0"/>
          <w:numId w:val="1004"/>
        </w:numPr>
        <w:pStyle w:val="Compact"/>
      </w:pPr>
      <w:r>
        <w:rPr>
          <w:bCs/>
          <w:b/>
        </w:rPr>
        <w:t xml:space="preserve">Energy Savings:</w:t>
      </w:r>
      <w:r>
        <w:t xml:space="preserve"> </w:t>
      </w:r>
      <w:r>
        <w:t xml:space="preserve">Implementing hybrid HVAC systems can reduce energy consumption by 25-40% compared to conventional VRF systems.</w:t>
      </w:r>
    </w:p>
    <w:p>
      <w:pPr>
        <w:numPr>
          <w:ilvl w:val="0"/>
          <w:numId w:val="1004"/>
        </w:numPr>
        <w:pStyle w:val="Compact"/>
      </w:pPr>
      <w:r>
        <w:rPr>
          <w:iCs/>
          <w:i/>
        </w:rPr>
        <w:t xml:space="preserve">Flood Mitigation:</w:t>
      </w:r>
      <w:r>
        <w:t xml:space="preserve"> </w:t>
      </w:r>
      <w:r>
        <w:t xml:space="preserve">Optimized pump scheduling reduced flooding duration in test models by 18% during peak monsoon simulations.</w:t>
      </w:r>
    </w:p>
    <w:p>
      <w:pPr>
        <w:numPr>
          <w:ilvl w:val="0"/>
          <w:numId w:val="1004"/>
        </w:numPr>
        <w:pStyle w:val="Compact"/>
      </w:pPr>
      <w:r>
        <w:rPr>
          <w:bCs/>
          <w:b/>
        </w:rPr>
        <w:t xml:space="preserve">Economic Impact:</w:t>
      </w:r>
      <w:r>
        <w:t xml:space="preserve"> </w:t>
      </w:r>
      <w:r>
        <w:t xml:space="preserve">Local manufacturing adaptations can reduce maintenance costs by 20% due to reduced corrosion-related replacements.</w:t>
      </w:r>
    </w:p>
    <w:bookmarkEnd w:id="27"/>
    <w:bookmarkStart w:id="28" w:name="conclusion-and-recommendations"/>
    <w:p>
      <w:pPr>
        <w:pStyle w:val="Heading2"/>
      </w:pPr>
      <w:r>
        <w:t xml:space="preserve">Conclusion and Recommendations</w:t>
      </w:r>
    </w:p>
    <w:p>
      <w:pPr>
        <w:pStyle w:val="FirstParagraph"/>
      </w:pPr>
      <w:r>
        <w:t xml:space="preserve">The role of the Mechanical Engineer in India Mumbai is expanding beyond traditional design into a realm of critical urban sustainability. As the city faces pressures from climate change, population growth, and industrial demands, engineering solutions must be holistic.</w:t>
      </w:r>
    </w:p>
    <w:p>
      <w:pPr>
        <w:pStyle w:val="BodyText"/>
      </w:pPr>
      <w:r>
        <w:t xml:space="preserve">We recommend that academic institutions in Mumbai integrate case studies specific to local climatic and infrastructural challenges into their curricula. Furthermore, industry-academia partnerships should be fostered to accelerate the implementation of the sustainable technologies proposed in this poster. By focusing on energy efficiency, flood resilience, and robust manufacturing practices, mechanical engineers can significantly contribute to making India Mumbai a model for sustainable urban living.</w:t>
      </w:r>
    </w:p>
    <w:p>
      <w:pPr>
        <w:pStyle w:val="BodyText"/>
      </w:pPr>
      <w:r>
        <w:t xml:space="preserve">Future research will focus on the integration of renewable energy sources directly into mechanical building systems tailored for tropical coastal climates.</w:t>
      </w:r>
    </w:p>
    <w:bookmarkEnd w:id="28"/>
    <w:p>
      <w:pPr>
        <w:pStyle w:val="BodyText"/>
      </w:pPr>
      <w:r>
        <w:t xml:space="preserve">© 2023 Academic Poster Presentation on Mechanical Engineering. All Rights Reserved.</w:t>
      </w:r>
      <w:r>
        <w:br/>
      </w:r>
      <w:r>
        <w:t xml:space="preserve">Presented in the context of Urban Development and Engineering Solutions for India Mumbai.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Mechanical Engineering in India Mumbai</dc:title>
  <dc:creator/>
  <dc:language>en</dc:language>
  <cp:keywords/>
  <dcterms:created xsi:type="dcterms:W3CDTF">2026-07-29T14:42:13Z</dcterms:created>
  <dcterms:modified xsi:type="dcterms:W3CDTF">2026-07-29T14:42:13Z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