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Poster</w:t>
      </w:r>
      <w:r>
        <w:t xml:space="preserve"> </w:t>
      </w:r>
      <w:r>
        <w:t xml:space="preserve">Presentation</w:t>
      </w:r>
    </w:p>
    <w:bookmarkStart w:id="20" w:name="X13f58d2c034b5ef39ae207626704ec21d51d468"/>
    <w:p>
      <w:pPr>
        <w:pStyle w:val="Heading1"/>
      </w:pPr>
      <w:r>
        <w:t xml:space="preserve">Mechanical Engineering Innovations in Israel Tel Aviv</w:t>
      </w:r>
    </w:p>
    <w:p>
      <w:pPr>
        <w:pStyle w:val="FirstParagraph"/>
      </w:pPr>
      <w:r>
        <w:t xml:space="preserve">Bridging Historical Heritage and Future Technological Frontiers</w:t>
      </w:r>
    </w:p>
    <w:p>
      <w:pPr>
        <w:pStyle w:val="BodyText"/>
      </w:pPr>
      <w:r>
        <w:br/>
      </w:r>
      <w:r>
        <w:rPr>
          <w:bCs/>
          <w:b/>
        </w:rPr>
        <w:t xml:space="preserve">Presentation Overview | Academic Context: Poster Presentation</w:t>
      </w:r>
      <w:r>
        <w:br/>
      </w:r>
    </w:p>
    <w:bookmarkEnd w:id="20"/>
    <w:bookmarkStart w:id="22" w:name="introduction"/>
    <w:bookmarkStart w:id="21" w:name="X28e637cc51f95010a3678bf624d5f6dcc9cbc8a"/>
    <w:p>
      <w:pPr>
        <w:pStyle w:val="Heading2"/>
      </w:pPr>
      <w:r>
        <w:t xml:space="preserve">Introduction to the Role of Mechanical Engineers in Israel Tel Aviv</w:t>
      </w:r>
    </w:p>
    <w:p>
      <w:pPr>
        <w:pStyle w:val="FirstParagraph"/>
      </w:pPr>
      <w:r>
        <w:t xml:space="preserve">The city of Israel Tel Aviv represents a dynamic nexus where ancient history meets cutting-edge innovation. Within this vibrant ecosystem, the profession of Mechanical Engineer plays a pivotal role in shaping both urban infrastructure and high-tech industrial capabilities. This poster presentation seeks to elucidate how mechanical engineering principles are uniquely applied within the specific geographic and cultural context of Israel Tel Aviv, fostering advancements in sustainable construction, advanced manufacturing, and biomedical technologies.</w:t>
      </w:r>
    </w:p>
    <w:p>
      <w:pPr>
        <w:pStyle w:val="BodyText"/>
      </w:pPr>
      <w:r>
        <w:t xml:space="preserve">In recent years, Israel has established itself as a global hub for "Start-up Nation" innovation. However beyond the well-documented successes in software cybersecurity and biotechnology lies a robust foundation of mechanical engineering prowess. Engineers working across Israel Tel Aviv are tasked with solving complex challenges that range from water scarcity to traffic congestion, utilizing their specialized knowledge to create tangible, physical solutions that enhance quality of life.</w:t>
      </w:r>
    </w:p>
    <w:bookmarkEnd w:id="21"/>
    <w:bookmarkEnd w:id="22"/>
    <w:bookmarkStart w:id="24" w:name="context"/>
    <w:bookmarkStart w:id="23" w:name="Xe9cc8755400318f497f3508e74101f062844209"/>
    <w:p>
      <w:pPr>
        <w:pStyle w:val="Heading2"/>
      </w:pPr>
      <w:r>
        <w:t xml:space="preserve">Contextualizing the Field in Israel Tel Aviv</w:t>
      </w:r>
    </w:p>
    <w:p>
      <w:pPr>
        <w:pStyle w:val="FirstParagraph"/>
      </w:pPr>
      <w:r>
        <w:rPr>
          <w:bCs/>
          <w:b/>
        </w:rPr>
        <w:t xml:space="preserve">Critical Focus Areas:</w:t>
      </w:r>
      <w:r>
        <w:br/>
      </w:r>
      <w:r>
        <w:t xml:space="preserve">- Sustainable Urban Development</w:t>
      </w:r>
      <w:r>
        <w:br/>
      </w:r>
      <w:r>
        <w:t xml:space="preserve">- Advanced Materials and Robotics</w:t>
      </w:r>
      <w:r>
        <w:br/>
      </w:r>
      <w:r>
        <w:t xml:space="preserve">- Biomedical Device Innovation</w:t>
      </w:r>
      <w:r>
        <w:br/>
      </w:r>
    </w:p>
    <w:p>
      <w:pPr>
        <w:pStyle w:val="BodyText"/>
      </w:pPr>
      <w:r>
        <w:t xml:space="preserve">The geographical constraints of Israel Tel Aviv present unique opportunities for mechanical engineers. The dense urban environment demands highly efficient, compact, and sustainable engineering solutions. Unlike sprawling metropolises elsewhere in the world, developers operating within this region must maximize verticality and optimize spatial utilization. This reality drives mechanical engineers to design systems that are not only innovative but also space-efficient.</w:t>
      </w:r>
    </w:p>
    <w:p>
      <w:pPr>
        <w:pStyle w:val="BodyText"/>
      </w:pPr>
      <w:r>
        <w:t xml:space="preserve">Furthermore, the climatic conditions of Israel Tel Aviv—characterized by hot summers and mild winters—necessitate specialized approaches to HVAC (Heating, Ventilation, and Air Conditioning) system design. Mechanical engineers here must develop energy-efficient cooling technologies that reduce reliance on fossil fuels while maintaining optimal indoor environments. This focus aligns with global sustainability goals but is executed with a distinct local perspective driven by regional resource limitations.</w:t>
      </w:r>
    </w:p>
    <w:bookmarkEnd w:id="23"/>
    <w:bookmarkEnd w:id="24"/>
    <w:bookmarkStart w:id="26" w:name="innovation"/>
    <w:bookmarkStart w:id="25" w:name="innovation-and-advanced-manufacturing"/>
    <w:p>
      <w:pPr>
        <w:pStyle w:val="Heading2"/>
      </w:pPr>
      <w:r>
        <w:t xml:space="preserve">Innovation and Advanced Manufacturing</w:t>
      </w:r>
    </w:p>
    <w:p>
      <w:pPr>
        <w:pStyle w:val="FirstParagraph"/>
      </w:pPr>
      <w:r>
        <w:t xml:space="preserve">A significant portion of the mechanical engineering workforce in Israel Tel Aviv contributes to the country's advanced manufacturing sector. Leveraging state-of-the-art CAD/CAM technologies, engineers design prototypes for aerospace components, automotive systems, and medical devices at an accelerated pace.</w:t>
      </w:r>
    </w:p>
    <w:p>
      <w:pPr>
        <w:pStyle w:val="BodyText"/>
      </w:pPr>
      <w:r>
        <w:t xml:space="preserve">The synergy between academic institutions and private industry fosters a culture of rapid prototyping. For instance collaborations between Tel Aviv University engineering departments and local startups have resulted in novel robotic exoskeletons designed to assist workers in hazardous environments. These innovations highlight the adaptability of mechanical engineers who seamlessly integrate concepts from kinematics, dynamics, and control theory into practical applications.</w:t>
      </w:r>
    </w:p>
    <w:p>
      <w:pPr>
        <w:pStyle w:val="BodyText"/>
      </w:pPr>
      <w:r>
        <w:t xml:space="preserve">Moreover additive manufacturing technologies such as 3D printing are being heavily utilized by these professionals to produce complex geometries that were previously impossible or too costly to manufacture. This capability allows for rapid iteration cycles essential in fast-paced industries typical of the Israeli tech scene.</w:t>
      </w:r>
    </w:p>
    <w:bookmarkEnd w:id="25"/>
    <w:bookmarkEnd w:id="26"/>
    <w:bookmarkStart w:id="28" w:name="sustainability"/>
    <w:bookmarkStart w:id="27" w:name="sustainability-and-resource-management"/>
    <w:p>
      <w:pPr>
        <w:pStyle w:val="Heading2"/>
      </w:pPr>
      <w:r>
        <w:t xml:space="preserve">Sustainability and Resource Management</w:t>
      </w:r>
    </w:p>
    <w:p>
      <w:pPr>
        <w:pStyle w:val="FirstParagraph"/>
      </w:pPr>
      <w:r>
        <w:t xml:space="preserve">Water scarcity remains one of the most pressing issues facing Israel. Consequently, many mechanical engineers in Israel Tel Aviv focus their efforts on developing advanced desalination technologies, wastewater recycling systems, and efficient irrigation mechanisms.</w:t>
      </w:r>
    </w:p>
    <w:p>
      <w:pPr>
        <w:pStyle w:val="BodyText"/>
      </w:pPr>
      <w:r>
        <w:t xml:space="preserve">The engineering principles underlying these projects involve thermodynamics fluid mechanics and material science at a sophisticated level. By optimizing heat exchange processes in reverse osmosis plants or designing low-pressure drip irrigation networks engineers help ensure long-term water security for the region.</w:t>
      </w:r>
    </w:p>
    <w:bookmarkEnd w:id="27"/>
    <w:bookmarkEnd w:id="28"/>
    <w:bookmarkStart w:id="29" w:name="conclusion"/>
    <w:p>
      <w:pPr>
        <w:pStyle w:val="Heading2"/>
      </w:pPr>
      <w:r>
        <w:t xml:space="preserve">Conclusion</w:t>
      </w:r>
    </w:p>
    <w:p>
      <w:pPr>
        <w:pStyle w:val="FirstParagraph"/>
      </w:pPr>
      <w:r>
        <w:t xml:space="preserve">In summary this poster presentation highlights how mechanical engineers serve as key drivers of progress within Israel Tel Aviv. Through their expertise in designing sustainable urban infrastructure developing advanced manufacturing processes and addressing critical resource challenges these professionals contribute significantly to both local development and global technological advancement.</w:t>
      </w:r>
    </w:p>
    <w:p>
      <w:pPr>
        <w:pStyle w:val="BodyText"/>
      </w:pPr>
      <w:r>
        <w:t xml:space="preserve">The interdisciplinary nature of modern engineering demands collaboration across fields often blurring lines between traditional disciplines such as mechanical electrical chemical etc. However it remains clear that foundational knowledge provided by mechanical engineers continues to underpin many breakthroughs achieved today in Israel Tel Aviv.</w:t>
      </w:r>
    </w:p>
    <w:bookmarkEnd w:id="29"/>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Israel Tel Aviv: A Poster Presentation</dc:title>
  <dc:creator/>
  <dc:language>en</dc:language>
  <cp:keywords/>
  <dcterms:created xsi:type="dcterms:W3CDTF">2026-07-29T03:03:49Z</dcterms:created>
  <dcterms:modified xsi:type="dcterms:W3CDTF">2026-07-29T03:03:49Z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