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Wellington:</w:t>
      </w:r>
      <w:r>
        <w:t xml:space="preserve"> </w:t>
      </w:r>
      <w:r>
        <w:t xml:space="preserve">A</w:t>
      </w:r>
      <w:r>
        <w:t xml:space="preserve"> </w:t>
      </w:r>
      <w:r>
        <w:t xml:space="preserve">Poster</w:t>
      </w:r>
      <w:r>
        <w:t xml:space="preserve"> </w:t>
      </w:r>
      <w:r>
        <w:t xml:space="preserve">Presentation</w:t>
      </w:r>
    </w:p>
    <w:bookmarkStart w:id="28" w:name="Xc5c8c44150400de847e1537a75f0b7c3b2539d6"/>
    <w:p>
      <w:pPr>
        <w:pStyle w:val="Heading1"/>
      </w:pPr>
      <w:r>
        <w:t xml:space="preserve">Mechanical Engineering in Wellington: Driving Innovation in a Dynamic Capital City</w:t>
      </w:r>
    </w:p>
    <w:p>
      <w:pPr>
        <w:pStyle w:val="FirstParagraph"/>
      </w:pPr>
      <w:r>
        <w:rPr>
          <w:bCs/>
          <w:b/>
        </w:rPr>
        <w:t xml:space="preserve">Presentation Overview &amp; Context</w:t>
      </w:r>
    </w:p>
    <w:p>
      <w:pPr>
        <w:pStyle w:val="BodyText"/>
      </w:pPr>
      <w:r>
        <w:t xml:space="preserve">This document serves as the textual backbone for an academic Poster Presentation focused on the role, challenges, and opportunities of Mechanical Engineers within the specific socio-technical landscape of Wellington, New Zealand.</w:t>
      </w:r>
    </w:p>
    <w:bookmarkStart w:id="20" w:name="introduction-the-wellington-context"/>
    <w:p>
      <w:pPr>
        <w:pStyle w:val="Heading2"/>
      </w:pPr>
      <w:r>
        <w:t xml:space="preserve">1. Introduction: The Wellington Context</w:t>
      </w:r>
    </w:p>
    <w:p>
      <w:pPr>
        <w:pStyle w:val="FirstParagraph"/>
      </w:pPr>
      <w:r>
        <w:t xml:space="preserve">New Zealand’s capital city is not merely a political hub; it is an emerging epicenter for sustainable technology and resilient infrastructure design. For the modern Mechanical Engineer, Wellington presents a unique laboratory of challenges and opportunities that differ significantly from those found in larger metropolitan areas globally. This poster presentation explores how mechanical engineering principles are applied to address the specific geographical, climatic, and economic realities of Wellington.</w:t>
      </w:r>
    </w:p>
    <w:p>
      <w:pPr>
        <w:pStyle w:val="BodyText"/>
      </w:pPr>
      <w:r>
        <w:t xml:space="preserve">Wellington is characterized by its steep topography, exposed coastal environment, high seismic activity, and a strong cultural emphasis on environmental stewardship known as</w:t>
      </w:r>
      <w:r>
        <w:t xml:space="preserve"> </w:t>
      </w:r>
      <w:r>
        <w:rPr>
          <w:iCs/>
          <w:i/>
        </w:rPr>
        <w:t xml:space="preserve">Kaitiakitanga</w:t>
      </w:r>
      <w:r>
        <w:t xml:space="preserve">. These factors necessitate a specialized approach to mechanical engineering—one that prioritizes durability, energy efficiency, and resilience. As we look toward a net-zero future by 2050, the mechanical engineer in Wellington plays a pivotal role in bridging traditional industrial practices with cutting-edge green technologies.</w:t>
      </w:r>
    </w:p>
    <w:bookmarkEnd w:id="20"/>
    <w:bookmarkStart w:id="23" w:name="Xd9e427c020e9a9de58e238dc89a7a2801c0cff2"/>
    <w:p>
      <w:pPr>
        <w:pStyle w:val="Heading2"/>
      </w:pPr>
      <w:r>
        <w:t xml:space="preserve">2. Key Sectors of Mechanical Engineering in Wellington</w:t>
      </w:r>
    </w:p>
    <w:bookmarkStart w:id="21" w:name="a.-renewable-energy-systems"/>
    <w:p>
      <w:pPr>
        <w:pStyle w:val="Heading3"/>
      </w:pPr>
      <w:r>
        <w:t xml:space="preserve">A. Renewable Energy Systems</w:t>
      </w:r>
    </w:p>
    <w:p>
      <w:pPr>
        <w:pStyle w:val="FirstParagraph"/>
      </w:pPr>
      <w:r>
        <w:t xml:space="preserve">The wind resources around the Cook Strait are among the strongest in the world. Mechanical engineers are crucial in:</w:t>
      </w:r>
    </w:p>
    <w:p>
      <w:pPr>
        <w:numPr>
          <w:ilvl w:val="0"/>
          <w:numId w:val="1001"/>
        </w:numPr>
        <w:pStyle w:val="Compact"/>
      </w:pPr>
      <w:r>
        <w:rPr>
          <w:bCs/>
          <w:b/>
        </w:rPr>
        <w:t xml:space="preserve">Turbine Design &amp; Maintenance:</w:t>
      </w:r>
      <w:r>
        <w:t xml:space="preserve"> </w:t>
      </w:r>
      <w:r>
        <w:t xml:space="preserve">Developing robust maintenance schedules and components that can withstand high-salt, high-wind environments.</w:t>
      </w:r>
    </w:p>
    <w:p>
      <w:pPr>
        <w:numPr>
          <w:ilvl w:val="0"/>
          <w:numId w:val="1001"/>
        </w:numPr>
        <w:pStyle w:val="Compact"/>
      </w:pPr>
      <w:r>
        <w:rPr>
          <w:bCs/>
          <w:b/>
        </w:rPr>
        <w:t xml:space="preserve">Harnessing Geothermal Potential:</w:t>
      </w:r>
      <w:r>
        <w:t xml:space="preserve"> </w:t>
      </w:r>
      <w:r>
        <w:t xml:space="preserve">While North Island is the geothermal heartland, Wellington utilizes district heating systems. Engineers design heat exchangers and piping networks to distribute this clean energy efficiently.</w:t>
      </w:r>
    </w:p>
    <w:p>
      <w:pPr>
        <w:numPr>
          <w:ilvl w:val="0"/>
          <w:numId w:val="1001"/>
        </w:numPr>
        <w:pStyle w:val="Compact"/>
      </w:pPr>
      <w:r>
        <w:rPr>
          <w:bCs/>
          <w:b/>
        </w:rPr>
        <w:t xml:space="preserve">Tidal and Wave Energy:</w:t>
      </w:r>
      <w:r>
        <w:t xml:space="preserve"> </w:t>
      </w:r>
      <w:r>
        <w:t xml:space="preserve">Research institutions in Wellington are pioneering marine renewable technologies, requiring specialized mechanical designs for underwater turbines.</w:t>
      </w:r>
    </w:p>
    <w:bookmarkEnd w:id="21"/>
    <w:bookmarkStart w:id="22" w:name="X2f9beaeff3ef4ed9867db9882cbf349487bc15e"/>
    <w:p>
      <w:pPr>
        <w:pStyle w:val="Heading3"/>
      </w:pPr>
      <w:r>
        <w:t xml:space="preserve">B. Seismic Resilience &amp; Structural Mechanics</w:t>
      </w:r>
    </w:p>
    <w:p>
      <w:pPr>
        <w:pStyle w:val="FirstParagraph"/>
      </w:pPr>
      <w:r>
        <w:t xml:space="preserve">Sitting on a fault line, Wellington demands engineering solutions that prioritize life safety and infrastructure continuity. Mechanical engineers collaborate with structural engineers to:</w:t>
      </w:r>
    </w:p>
    <w:p>
      <w:pPr>
        <w:numPr>
          <w:ilvl w:val="0"/>
          <w:numId w:val="1002"/>
        </w:numPr>
        <w:pStyle w:val="Compact"/>
      </w:pPr>
      <w:r>
        <w:rPr>
          <w:bCs/>
          <w:b/>
        </w:rPr>
        <w:t xml:space="preserve">Vibration Control Systems:</w:t>
      </w:r>
      <w:r>
        <w:t xml:space="preserve"> </w:t>
      </w:r>
      <w:r>
        <w:t xml:space="preserve">Designing tuned mass dampers and base isolators for high-rise buildings in the central business district.</w:t>
      </w:r>
    </w:p>
    <w:p>
      <w:pPr>
        <w:numPr>
          <w:ilvl w:val="0"/>
          <w:numId w:val="1002"/>
        </w:numPr>
        <w:pStyle w:val="Compact"/>
      </w:pPr>
      <w:r>
        <w:rPr>
          <w:bCs/>
          <w:b/>
        </w:rPr>
        <w:t xml:space="preserve">Pipeline Integrity:</w:t>
      </w:r>
    </w:p>
    <w:p>
      <w:pPr>
        <w:numPr>
          <w:ilvl w:val="0"/>
          <w:numId w:val="1000"/>
        </w:numPr>
        <w:pStyle w:val="Compact"/>
      </w:pPr>
      <w:r>
        <w:t xml:space="preserve">A critical focus is placed on water, gas, and wastewater pipelines. Engineers employ advanced non-destructive testing methods to ensure these networks survive seismic events without catastrophic failure.</w:t>
      </w:r>
    </w:p>
    <w:p>
      <w:pPr>
        <w:numPr>
          <w:ilvl w:val="0"/>
          <w:numId w:val="1002"/>
        </w:numPr>
        <w:pStyle w:val="Compact"/>
      </w:pPr>
      <w:r>
        <w:rPr>
          <w:bCs/>
          <w:b/>
        </w:rPr>
        <w:t xml:space="preserve">Facade Engineering:</w:t>
      </w:r>
      <w:r>
        <w:t xml:space="preserve"> </w:t>
      </w:r>
      <w:r>
        <w:t xml:space="preserve">Ensuring mechanical clamping and support systems for building envelopes can endure cyclonic wind loads.</w:t>
      </w:r>
    </w:p>
    <w:bookmarkEnd w:id="22"/>
    <w:bookmarkEnd w:id="23"/>
    <w:bookmarkStart w:id="24" w:name="X23e12a43e417332bea40762923ed10904b54706"/>
    <w:p>
      <w:pPr>
        <w:pStyle w:val="Heading2"/>
      </w:pPr>
      <w:r>
        <w:t xml:space="preserve">3. Methodologies and Technological Integration</w:t>
      </w:r>
    </w:p>
    <w:p>
      <w:pPr>
        <w:pStyle w:val="FirstParagraph"/>
      </w:pPr>
      <w:r>
        <w:t xml:space="preserve">The practice of mechanical engineering in Wellington is increasingly digitized. The following methodologies are standard in local academic and industrial projects: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Methodology</w:t>
            </w:r>
          </w:p>
        </w:tc>
        <w:tc>
          <w:tcPr/>
          <w:p>
            <w:pPr>
              <w:pStyle w:val="Compact"/>
              <w:jc w:val="left"/>
            </w:pPr>
            <w:r>
              <w:t xml:space="preserve">Description &amp; Application in Wellington</w:t>
            </w:r>
          </w:p>
        </w:tc>
      </w:tr>
      <w:tr>
        <w:tc>
          <w:tcPr/>
          <w:p>
            <w:pPr>
              <w:pStyle w:val="Compact"/>
              <w:jc w:val="left"/>
            </w:pPr>
            <w:r>
              <w:rPr>
                <w:bCs/>
                <w:b/>
              </w:rPr>
              <w:t xml:space="preserve">BIM (Building Information Modeling)</w:t>
            </w:r>
          </w:p>
        </w:tc>
        <w:tc>
          <w:tcPr/>
          <w:p>
            <w:pPr>
              <w:pStyle w:val="Compact"/>
              <w:jc w:val="left"/>
            </w:pPr>
            <w:r>
              <w:t xml:space="preserve">Crucial for integrating mechanical HVAC systems with electrical and structural models in dense urban environments. It minimizes clashes during construction, reducing waste and cost.</w:t>
            </w:r>
          </w:p>
        </w:tc>
      </w:tr>
      <w:tr>
        <w:tc>
          <w:tcPr/>
          <w:p>
            <w:pPr>
              <w:pStyle w:val="Compact"/>
              <w:jc w:val="left"/>
            </w:pPr>
            <w:r>
              <w:rPr>
                <w:bCs/>
                <w:b/>
              </w:rPr>
              <w:t xml:space="preserve">CAD/CFD Simulation</w:t>
            </w:r>
          </w:p>
        </w:tc>
        <w:tc>
          <w:tcPr/>
          <w:p>
            <w:pPr>
              <w:pStyle w:val="Compact"/>
              <w:jc w:val="left"/>
            </w:pPr>
            <w:r>
              <w:t xml:space="preserve">Computational Fluid Dynamics is used to model airflow in complex terrain. This is vital for urban planning, ensuring that wind tunnels formed by buildings do not create hazardous conditions at street level.</w:t>
            </w:r>
          </w:p>
        </w:tc>
      </w:tr>
      <w:tr>
        <w:tc>
          <w:tcPr/>
          <w:p>
            <w:pPr>
              <w:pStyle w:val="Compact"/>
              <w:jc w:val="left"/>
            </w:pPr>
            <w:r>
              <w:rPr>
                <w:bCs/>
                <w:b/>
              </w:rPr>
              <w:t xml:space="preserve">Lifecycle Assessment (LCA)</w:t>
            </w:r>
          </w:p>
        </w:tc>
        <w:tc>
          <w:tcPr/>
          <w:p>
            <w:pPr>
              <w:pStyle w:val="Compact"/>
              <w:jc w:val="left"/>
            </w:pPr>
            <w:r>
              <w:t xml:space="preserve">Mandatory for public projects. Engineers analyze the environmental impact of materials and systems from extraction to disposal, aligning with Wellington City Council’s climate action plans.</w:t>
            </w:r>
          </w:p>
        </w:tc>
      </w:tr>
    </w:tbl>
    <w:bookmarkEnd w:id="24"/>
    <w:bookmarkStart w:id="25" w:name="challenges-specific-to-the-region"/>
    <w:p>
      <w:pPr>
        <w:pStyle w:val="Heading2"/>
      </w:pPr>
      <w:r>
        <w:t xml:space="preserve">4. Challenges Specific to the Region</w:t>
      </w:r>
    </w:p>
    <w:p>
      <w:pPr>
        <w:pStyle w:val="FirstParagraph"/>
      </w:pPr>
      <w:r>
        <w:t xml:space="preserve">No discussion of mechanical engineering in this region is complete without addressing its unique constraints:</w:t>
      </w:r>
    </w:p>
    <w:p>
      <w:pPr>
        <w:numPr>
          <w:ilvl w:val="0"/>
          <w:numId w:val="1003"/>
        </w:numPr>
        <w:pStyle w:val="Compact"/>
      </w:pPr>
      <w:r>
        <w:rPr>
          <w:bCs/>
          <w:b/>
        </w:rPr>
        <w:t xml:space="preserve">The "Last Mile" Logistics:</w:t>
      </w:r>
    </w:p>
    <w:p>
      <w:pPr>
        <w:numPr>
          <w:ilvl w:val="0"/>
          <w:numId w:val="1000"/>
        </w:numPr>
        <w:pStyle w:val="Compact"/>
      </w:pPr>
      <w:r>
        <w:t xml:space="preserve">A Wellington’s narrow, winding streets and steep hills present significant challenges for the transport of large mechanical components. Engineers must design modular systems that can be assembled on-site with minimal heavy machinery.</w:t>
      </w:r>
    </w:p>
    <w:p>
      <w:pPr>
        <w:numPr>
          <w:ilvl w:val="0"/>
          <w:numId w:val="1003"/>
        </w:numPr>
        <w:pStyle w:val="Compact"/>
      </w:pPr>
      <w:r>
        <w:rPr>
          <w:bCs/>
          <w:b/>
        </w:rPr>
        <w:t xml:space="preserve">Corrosion Management:</w:t>
      </w:r>
    </w:p>
    <w:p>
      <w:pPr>
        <w:numPr>
          <w:ilvl w:val="0"/>
          <w:numId w:val="1000"/>
        </w:numPr>
        <w:pStyle w:val="Compact"/>
      </w:pPr>
      <w:r>
        <w:t xml:space="preserve">A proximity to the sea exposes infrastructure to salt spray. Selecting appropriate alloys and coating technologies is a daily task for mechanical engineers maintaining bridges, ports, and coastal structures.</w:t>
      </w:r>
    </w:p>
    <w:p>
      <w:pPr>
        <w:numPr>
          <w:ilvl w:val="0"/>
          <w:numId w:val="1003"/>
        </w:numPr>
        <w:pStyle w:val="Compact"/>
      </w:pPr>
      <w:r>
        <w:t xml:space="preserve">Skill Retention:A struggle exists in retaining specialized mechanical engineering talent due to the high cost of living. Academic institutions like Massey University (Wellington campus) and Victoria University of Wellington are working closely with industry to create apprenticeship pathways that make local careers viable.</w:t>
      </w:r>
    </w:p>
    <w:bookmarkEnd w:id="25"/>
    <w:bookmarkStart w:id="26" w:name="Xf5319d7dc8544f43a06db6864137f0b33ce97fb"/>
    <w:p>
      <w:pPr>
        <w:pStyle w:val="Heading2"/>
      </w:pPr>
      <w:r>
        <w:t xml:space="preserve">5. The Role of Academia and Industry Collaboration</w:t>
      </w:r>
    </w:p>
    <w:p>
      <w:pPr>
        <w:pStyle w:val="FirstParagraph"/>
      </w:pPr>
      <w:r>
        <w:t xml:space="preserve">The synergy between academia and industry in Wellington is a model for best practice. Victoria University’s School of Engineering and the Massey University Institute of Sustainable Energy work directly with companies such as Transpower, Watercare, and local renewable startups.</w:t>
      </w:r>
    </w:p>
    <w:p>
      <w:pPr>
        <w:pStyle w:val="BodyText"/>
      </w:pPr>
      <w:r>
        <w:t xml:space="preserve">This collaboration ensures that the mechanical engineering curriculum remains relevant. Students are exposed to real-world case studies involving:</w:t>
      </w:r>
    </w:p>
    <w:p>
      <w:pPr>
        <w:numPr>
          <w:ilvl w:val="0"/>
          <w:numId w:val="1004"/>
        </w:numPr>
        <w:pStyle w:val="Compact"/>
      </w:pPr>
      <w:r>
        <w:rPr>
          <w:bCs/>
          <w:b/>
        </w:rPr>
        <w:t xml:space="preserve">Hazardous Material Handling:</w:t>
      </w:r>
    </w:p>
    <w:p>
      <w:pPr>
        <w:numPr>
          <w:ilvl w:val="0"/>
          <w:numId w:val="1000"/>
        </w:numPr>
        <w:pStyle w:val="Compact"/>
      </w:pPr>
      <w:r>
        <w:t xml:space="preserve">A designing safety systems for chemical plants located in industrial zones like Lower Hutt and Eastbourne.</w:t>
      </w:r>
    </w:p>
    <w:p>
      <w:pPr>
        <w:numPr>
          <w:ilvl w:val="0"/>
          <w:numId w:val="1004"/>
        </w:numPr>
        <w:pStyle w:val="Compact"/>
      </w:pPr>
      <w:r>
        <w:t xml:space="preserve">Mechatronics in Agriculture:</w:t>
      </w:r>
    </w:p>
    <w:p>
      <w:pPr>
        <w:numPr>
          <w:ilvl w:val="0"/>
          <w:numId w:val="1000"/>
        </w:numPr>
        <w:pStyle w:val="Compact"/>
      </w:pPr>
      <w:r>
        <w:t xml:space="preserve">A Adapting machinery for New Zealand’s extensive farming sector, which is a key economic driver even within the greater Wellington region.</w:t>
      </w:r>
    </w:p>
    <w:p>
      <w:pPr>
        <w:numPr>
          <w:ilvl w:val="0"/>
          <w:numId w:val="1004"/>
        </w:numPr>
        <w:pStyle w:val="Compact"/>
      </w:pPr>
      <w:r>
        <w:t xml:space="preserve">Traffic Engineering Mechanics:</w:t>
      </w:r>
    </w:p>
    <w:p>
      <w:pPr>
        <w:numPr>
          <w:ilvl w:val="0"/>
          <w:numId w:val="1000"/>
        </w:numPr>
        <w:pStyle w:val="Compact"/>
      </w:pPr>
      <w:r>
        <w:t xml:space="preserve">A Designing efficient systems for the Wellington Cable Car and future public transport solutions that reduce carbon footprints.</w:t>
      </w:r>
    </w:p>
    <w:bookmarkEnd w:id="26"/>
    <w:bookmarkStart w:id="27" w:name="future-outlook-and-conclusion"/>
    <w:p>
      <w:pPr>
        <w:pStyle w:val="Heading2"/>
      </w:pPr>
      <w:r>
        <w:t xml:space="preserve">6. Future Outlook and Conclusion</w:t>
      </w:r>
    </w:p>
    <w:p>
      <w:pPr>
        <w:pStyle w:val="FirstParagraph"/>
      </w:pPr>
      <w:r>
        <w:t xml:space="preserve">The future of mechanical engineering in Wellington is green, digital, and resilient. As the city transitions away from fossil fuels, the demand for engineers skilled in thermodynamics, fluid mechanics, and renewable energy systems will skyrocket.</w:t>
      </w:r>
    </w:p>
    <w:p>
      <w:pPr>
        <w:pStyle w:val="BodyText"/>
      </w:pPr>
      <w:r>
        <w:rPr>
          <w:bCs/>
          <w:b/>
        </w:rPr>
        <w:t xml:space="preserve">Key Takeaways for Stakeholders:</w:t>
      </w:r>
    </w:p>
    <w:p>
      <w:pPr>
        <w:numPr>
          <w:ilvl w:val="0"/>
          <w:numId w:val="1005"/>
        </w:numPr>
        <w:pStyle w:val="Compact"/>
      </w:pPr>
      <w:r>
        <w:rPr>
          <w:bCs/>
          <w:b/>
        </w:rPr>
        <w:t xml:space="preserve">Policymakers:</w:t>
      </w:r>
      <w:r>
        <w:t xml:space="preserve">A Must invest in R&amp;D centers focused on seismic-resistant mechanical systems.</w:t>
      </w:r>
    </w:p>
    <w:p>
      <w:pPr>
        <w:numPr>
          <w:ilvl w:val="0"/>
          <w:numId w:val="1005"/>
        </w:numPr>
        <w:pStyle w:val="Compact"/>
      </w:pPr>
      <w:r>
        <w:t xml:space="preserve">Educators:</w:t>
      </w:r>
    </w:p>
    <w:p>
      <w:pPr>
        <w:numPr>
          <w:ilvl w:val="0"/>
          <w:numId w:val="1000"/>
        </w:numPr>
        <w:pStyle w:val="Compact"/>
      </w:pPr>
      <w:r>
        <w:t xml:space="preserve">A Should emphasize sustainable design and digital twin technologies in their curricula.</w:t>
      </w:r>
    </w:p>
    <w:p>
      <w:pPr>
        <w:numPr>
          <w:ilvl w:val="0"/>
          <w:numId w:val="1005"/>
        </w:numPr>
        <w:pStyle w:val="Compact"/>
      </w:pPr>
      <w:r>
        <w:t xml:space="preserve">Practicing Engineers:</w:t>
      </w:r>
    </w:p>
    <w:p>
      <w:pPr>
        <w:numPr>
          <w:ilvl w:val="0"/>
          <w:numId w:val="1000"/>
        </w:numPr>
        <w:pStyle w:val="Compact"/>
      </w:pPr>
      <w:r>
        <w:t xml:space="preserve">A Need to adopt a holistic view that integrates environmental, social, and governance (ESG) criteria into every mechanical design decision.</w:t>
      </w:r>
    </w:p>
    <w:p>
      <w:pPr>
        <w:numPr>
          <w:ilvl w:val="0"/>
          <w:numId w:val="1000"/>
        </w:numPr>
        <w:pStyle w:val="Compact"/>
      </w:pPr>
      <w:r>
        <w:t xml:space="preserve">A</w:t>
      </w:r>
    </w:p>
    <w:p>
      <w:pPr>
        <w:pStyle w:val="FirstParagraph"/>
      </w:pPr>
      <w:r>
        <w:t xml:space="preserve">In conclusion, the Mechanical Engineer in Wellington is not just a technician but a guardian of urban resilience. By leveraging advanced computational tools and adhering to sustainable principles, they ensure that New Zealand’s capital city remains safe, functional, and environmentally responsible for generations to come. The unique blend of natural beauty and technological ambition makes Wellington a compelling frontier for mechanical engineering innovation.</w:t>
      </w:r>
    </w:p>
    <w:p>
      <w:r>
        <w:pict>
          <v:rect style="width:0;height:1.5pt" o:hralign="center" o:hrstd="t" o:hr="t"/>
        </w:pict>
      </w:r>
    </w:p>
    <w:p>
      <w:pPr>
        <w:pStyle w:val="FirstParagraph"/>
      </w:pPr>
      <w:r>
        <w:rPr>
          <w:bCs/>
          <w:b/>
        </w:rPr>
        <w:t xml:space="preserve">Acknowledgments:</w:t>
      </w:r>
      <w:r>
        <w:t xml:space="preserve">This poster presentation content was prepared to highlight the specific contributions of mechanical engineering within the Wellington region, New Zealand. Special thanks to local engineering bodies and academic institutions for data support.</w:t>
      </w:r>
    </w:p>
    <w:p>
      <w:pPr>
        <w:pStyle w:val="BodyText"/>
      </w:pPr>
      <w:r>
        <w:rPr>
          <w:iCs/>
          <w:i/>
        </w:rPr>
        <w:t xml:space="preserve">Keywords: Mechanical Engineering, Wellington New Zealand, Sustainable Design, Seismic Resilience, Renewable Energy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Wellington: A Poster Presentation</dc:title>
  <dc:creator/>
  <dc:language>en</dc:language>
  <cp:keywords/>
  <dcterms:created xsi:type="dcterms:W3CDTF">2026-07-29T17:01:31Z</dcterms:created>
  <dcterms:modified xsi:type="dcterms:W3CDTF">2026-07-29T17:01:31Z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