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Innovation</w:t>
      </w:r>
      <w:r>
        <w:t xml:space="preserve"> </w:t>
      </w:r>
      <w:r>
        <w:t xml:space="preserve">in</w:t>
      </w:r>
      <w:r>
        <w:t xml:space="preserve"> </w:t>
      </w:r>
      <w:r>
        <w:t xml:space="preserve">Pakistan:</w:t>
      </w:r>
      <w:r>
        <w:t xml:space="preserve"> </w:t>
      </w:r>
      <w:r>
        <w:t xml:space="preserve">A</w:t>
      </w:r>
      <w:r>
        <w:t xml:space="preserve"> </w:t>
      </w:r>
      <w:r>
        <w:t xml:space="preserve">Poster</w:t>
      </w:r>
      <w:r>
        <w:t xml:space="preserve"> </w:t>
      </w:r>
      <w:r>
        <w:t xml:space="preserve">Presentation</w:t>
      </w:r>
    </w:p>
    <w:bookmarkStart w:id="30" w:name="Xcdb0ea22f040af007210f68be2913bced63e41d"/>
    <w:p>
      <w:pPr>
        <w:pStyle w:val="Heading1"/>
      </w:pPr>
      <w:r>
        <w:t xml:space="preserve">Mechanical Engineering Innovations and Industrial Development in Pakistan Islamabad</w:t>
      </w:r>
    </w:p>
    <w:bookmarkStart w:id="20" w:name="abstract"/>
    <w:p>
      <w:pPr>
        <w:pStyle w:val="Heading2"/>
      </w:pPr>
      <w:r>
        <w:t xml:space="preserve">Abstract</w:t>
      </w:r>
    </w:p>
    <w:p>
      <w:pPr>
        <w:pStyle w:val="FirstParagraph"/>
      </w:pPr>
      <w:r>
        <w:t xml:space="preserve">This academic poster presentation explores the critical role of Mechanical Engineers in driving industrial growth, sustainable development, and technological innovation within Pakistan Islamabad. As the capital city undergoes rapid urbanization and infrastructure expansion, the demand for efficient mechanical systems—from HVAC solutions in high-rise buildings to precision manufacturing in industrial zones—has never been higher. This document outlines current challenges, proposed engineering solutions, and future directions for mechanical engineers operating in this dynamic region.</w:t>
      </w:r>
    </w:p>
    <w:bookmarkEnd w:id="20"/>
    <w:bookmarkStart w:id="21" w:name="introduction"/>
    <w:p>
      <w:pPr>
        <w:pStyle w:val="Heading2"/>
      </w:pPr>
      <w:r>
        <w:t xml:space="preserve">Introduction</w:t>
      </w:r>
    </w:p>
    <w:p>
      <w:pPr>
        <w:pStyle w:val="FirstParagraph"/>
      </w:pPr>
      <w:r>
        <w:t xml:space="preserve">Pakistan Islamabad serves as the political and administrative heart of Pakistan. Its unique geographic location, combined with a growing population and increasing industrial activities, presents both opportunities and challenges for Mechanical Engineers. The city’s climate varies significantly between hot summers and cool winters, necessitating robust HVAC (Heating, Ventilation, and Air Conditioning) systems. Furthermore the recent development of economic zones such as the Islamabad Expressway corridor has spurred growth in automotive assembly renewable energy projects and heavy machinery manufacturing.</w:t>
      </w:r>
    </w:p>
    <w:p>
      <w:pPr>
        <w:pStyle w:val="BodyText"/>
      </w:pPr>
      <w:r>
        <w:t xml:space="preserve">Mechanical Engineers in this region are not only tasked with maintaining existing infrastructure but also designing next-generation systems that align with global standards while addressing local resource constraints. This poster highlights key areas where mechanical engineering principles can be applied to solve real-world problems in Pakistan Islamabad including energy efficiency waste management transportation and renewable energy integration.</w:t>
      </w:r>
    </w:p>
    <w:bookmarkEnd w:id="21"/>
    <w:bookmarkStart w:id="22" w:name="Xebdadfbc10becd84d1d13b919e20822cffc68ea"/>
    <w:p>
      <w:pPr>
        <w:pStyle w:val="Heading2"/>
      </w:pPr>
      <w:r>
        <w:t xml:space="preserve">Key Challenges in Mechanical Engineering Sector</w:t>
      </w:r>
    </w:p>
    <w:p>
      <w:pPr>
        <w:numPr>
          <w:ilvl w:val="0"/>
          <w:numId w:val="1001"/>
        </w:numPr>
        <w:pStyle w:val="Compact"/>
      </w:pPr>
      <w:r>
        <w:rPr>
          <w:bCs/>
          <w:b/>
        </w:rPr>
        <w:t xml:space="preserve">Energy Crisis:</w:t>
      </w:r>
    </w:p>
    <w:p>
      <w:pPr>
        <w:numPr>
          <w:ilvl w:val="0"/>
          <w:numId w:val="1001"/>
        </w:numPr>
        <w:pStyle w:val="Compact"/>
      </w:pPr>
      <w:r>
        <w:rPr>
          <w:bCs/>
          <w:b/>
        </w:rPr>
        <w:t xml:space="preserve">Aging Infrastructure:</w:t>
      </w:r>
    </w:p>
    <w:p>
      <w:pPr>
        <w:numPr>
          <w:ilvl w:val="0"/>
          <w:numId w:val="1001"/>
        </w:numPr>
        <w:pStyle w:val="Compact"/>
      </w:pPr>
      <w:r>
        <w:rPr>
          <w:bCs/>
          <w:b/>
        </w:rPr>
        <w:t xml:space="preserve">Skill Gap:</w:t>
      </w:r>
    </w:p>
    <w:p>
      <w:pPr>
        <w:numPr>
          <w:ilvl w:val="0"/>
          <w:numId w:val="1001"/>
        </w:numPr>
        <w:pStyle w:val="Compact"/>
      </w:pPr>
      <w:r>
        <w:rPr>
          <w:bCs/>
          <w:b/>
        </w:rPr>
        <w:t xml:space="preserve">Environmental Regulations:</w:t>
      </w:r>
    </w:p>
    <w:bookmarkEnd w:id="22"/>
    <w:bookmarkStart w:id="26" w:name="innovative-solutions-and-case-studies"/>
    <w:p>
      <w:pPr>
        <w:pStyle w:val="Heading2"/>
      </w:pPr>
      <w:r>
        <w:t xml:space="preserve">Innovative Solutions and Case Studies</w:t>
      </w:r>
    </w:p>
    <w:bookmarkStart w:id="23" w:name="X7f86f1a019ee53a3f43f22c98e61ca3467ed45a"/>
    <w:p>
      <w:pPr>
        <w:pStyle w:val="Heading3"/>
      </w:pPr>
      <w:r>
        <w:t xml:space="preserve">1. HVAC Optimization for Commercial Buildings in Islamabad</w:t>
      </w:r>
    </w:p>
    <w:p>
      <w:pPr>
        <w:pStyle w:val="FirstParagraph"/>
      </w:pPr>
      <w:r>
        <w:t xml:space="preserve">In response to extreme temperature fluctuations, mechanical engineers have implemented variable refrigerant flow (VRF) systems in major commercial complexes across Islamabad. These systems offer superior energy efficiency compared to traditional chiller plants by adjusting cooling output based on real-time demand. A case study conducted at the F-7 Markaz complex demonstrated a 35% reduction in electricity usage while maintaining optimal indoor comfort levels.</w:t>
      </w:r>
    </w:p>
    <w:bookmarkEnd w:id="23"/>
    <w:bookmarkStart w:id="24" w:name="renewable-energy-integration"/>
    <w:p>
      <w:pPr>
        <w:pStyle w:val="Heading3"/>
      </w:pPr>
      <w:r>
        <w:t xml:space="preserve">2. Renewable Energy Integration</w:t>
      </w:r>
    </w:p>
    <w:p>
      <w:pPr>
        <w:pStyle w:val="FirstParagraph"/>
      </w:pPr>
      <w:r>
        <w:t xml:space="preserve">Solar thermal systems are gaining traction among residential and industrial users in Pakistan Islamabad. Mechanical engineers play a pivotal role in designing collectors that maximize heat absorption during peak sunlight hours. Additionally small-scale wind turbines are being integrated into high-rise structures along the Margalla Hills to harness kinetic energy for auxiliary power needs.</w:t>
      </w:r>
    </w:p>
    <w:bookmarkEnd w:id="24"/>
    <w:bookmarkStart w:id="25" w:name="waste-to-energy-plants"/>
    <w:p>
      <w:pPr>
        <w:pStyle w:val="Heading3"/>
      </w:pPr>
      <w:r>
        <w:t xml:space="preserve">3. Waste-to-Energy Plants</w:t>
      </w:r>
    </w:p>
    <w:p>
      <w:pPr>
        <w:pStyle w:val="FirstParagraph"/>
      </w:pPr>
      <w:r>
        <w:t xml:space="preserve">To address waste management issues in rapidly growing urban centers like Islamabad, mechanical engineers are developing anaerobic digestion technologies that convert organic waste into biogas. This process not only reduces landfill usage but also provides a sustainable source of electricity for nearby communities.</w:t>
      </w:r>
    </w:p>
    <w:bookmarkEnd w:id="25"/>
    <w:bookmarkEnd w:id="26"/>
    <w:bookmarkStart w:id="27" w:name="Xf7a874e04b2bba44ac5312d4ce8d8e259ffedf6"/>
    <w:p>
      <w:pPr>
        <w:pStyle w:val="Heading2"/>
      </w:pPr>
      <w:r>
        <w:t xml:space="preserve">Role of Mechanical Engineers in Industrial Development</w:t>
      </w:r>
    </w:p>
    <w:p>
      <w:pPr>
        <w:pStyle w:val="FirstParagraph"/>
      </w:pPr>
      <w:r>
        <w:t xml:space="preserve">Mechanical engineers contribute significantly to Pakistan Islamabad’s industrial sector through:</w:t>
      </w:r>
    </w:p>
    <w:p>
      <w:pPr>
        <w:numPr>
          <w:ilvl w:val="0"/>
          <w:numId w:val="1002"/>
        </w:numPr>
        <w:pStyle w:val="Compact"/>
      </w:pPr>
      <w:r>
        <w:rPr>
          <w:bCs/>
          <w:b/>
        </w:rPr>
        <w:t xml:space="preserve">Precision Manufacturing:</w:t>
      </w:r>
    </w:p>
    <w:p>
      <w:pPr>
        <w:numPr>
          <w:ilvl w:val="0"/>
          <w:numId w:val="1002"/>
        </w:numPr>
        <w:pStyle w:val="Compact"/>
      </w:pPr>
      <w:r>
        <w:rPr>
          <w:bCs/>
          <w:b/>
        </w:rPr>
        <w:t xml:space="preserve">Maintenance Engineering:</w:t>
      </w:r>
    </w:p>
    <w:p>
      <w:pPr>
        <w:numPr>
          <w:ilvl w:val="0"/>
          <w:numId w:val="1002"/>
        </w:numPr>
        <w:pStyle w:val="Compact"/>
      </w:pPr>
      <w:r>
        <w:rPr>
          <w:bCs/>
          <w:b/>
        </w:rPr>
        <w:t xml:space="preserve">R&amp;D Activities:</w:t>
      </w:r>
    </w:p>
    <w:bookmarkEnd w:id="27"/>
    <w:bookmarkStart w:id="28" w:name="sustainability-and-future-directions"/>
    <w:p>
      <w:pPr>
        <w:pStyle w:val="Heading2"/>
      </w:pPr>
      <w:r>
        <w:t xml:space="preserve">Sustainability and Future Directions</w:t>
      </w:r>
    </w:p>
    <w:p>
      <w:pPr>
        <w:pStyle w:val="FirstParagraph"/>
      </w:pPr>
      <w:r>
        <w:t xml:space="preserve">The future of mechanical engineering in Pakistan Islamabad lies in sustainability. Engineers must prioritize eco-friendly designs that minimize carbon footprints without compromising performance. Key areas include:</w:t>
      </w:r>
    </w:p>
    <w:p>
      <w:pPr>
        <w:numPr>
          <w:ilvl w:val="0"/>
          <w:numId w:val="1003"/>
        </w:numPr>
        <w:pStyle w:val="Compact"/>
      </w:pPr>
      <w:r>
        <w:rPr>
          <w:bCs/>
          <w:b/>
        </w:rPr>
        <w:t xml:space="preserve">Circular Economy Practices:</w:t>
      </w:r>
    </w:p>
    <w:p>
      <w:pPr>
        <w:numPr>
          <w:ilvl w:val="0"/>
          <w:numId w:val="1003"/>
        </w:numPr>
        <w:pStyle w:val="Compact"/>
      </w:pPr>
      <w:r>
        <w:rPr>
          <w:bCs/>
          <w:b/>
        </w:rPr>
        <w:t xml:space="preserve">Glass Facade Technologies:</w:t>
      </w:r>
    </w:p>
    <w:p>
      <w:pPr>
        <w:numPr>
          <w:ilvl w:val="0"/>
          <w:numId w:val="1003"/>
        </w:numPr>
        <w:pStyle w:val="Compact"/>
      </w:pPr>
      <w:r>
        <w:t xml:space="preserve">Electric Vehicle (EV) Infrastructure:</w:t>
      </w:r>
    </w:p>
    <w:p>
      <w:pPr>
        <w:pStyle w:val="FirstParagraph"/>
      </w:pPr>
      <w:r>
        <w:rPr>
          <w:bCs/>
          <w:b/>
        </w:rPr>
        <w:t xml:space="preserve">Conclusion:</w:t>
      </w:r>
    </w:p>
    <w:bookmarkEnd w:id="28"/>
    <w:bookmarkStart w:id="29" w:name="references"/>
    <w:p>
      <w:pPr>
        <w:pStyle w:val="Heading2"/>
      </w:pPr>
      <w:r>
        <w:t xml:space="preserve">References</w:t>
      </w:r>
    </w:p>
    <w:p>
      <w:pPr>
        <w:numPr>
          <w:ilvl w:val="0"/>
          <w:numId w:val="1004"/>
        </w:numPr>
        <w:pStyle w:val="Compact"/>
      </w:pPr>
      <w:r>
        <w:t xml:space="preserve">National University of Sciences and Technology (NUST). Annual Report on Engineering Research. Islamabad, 2023.</w:t>
      </w:r>
    </w:p>
    <w:p>
      <w:pPr>
        <w:numPr>
          <w:ilvl w:val="0"/>
          <w:numId w:val="1004"/>
        </w:numPr>
        <w:pStyle w:val="Compact"/>
      </w:pPr>
      <w:r>
        <w:t xml:space="preserve">Pakistan Engineering Congress. Proceedings of the International Conference on Sustainable Mechanical Systems. Lahore, 2023.</w:t>
      </w:r>
    </w:p>
    <w:p>
      <w:pPr>
        <w:numPr>
          <w:ilvl w:val="0"/>
          <w:numId w:val="1004"/>
        </w:numPr>
        <w:pStyle w:val="Compact"/>
      </w:pPr>
      <w:r>
        <w:t xml:space="preserve">Ministry of Climate Change Government of Pakistan Policy Briefs on Green Technologies. Islamabad, 2024.</w:t>
      </w:r>
    </w:p>
    <w:bookmarkEnd w:id="29"/>
    <w:p>
      <w:pPr>
        <w:pStyle w:val="FirstParagraph"/>
      </w:pPr>
      <w:r>
        <w:t xml:space="preserve">Prepared by: [Your Name]</w:t>
      </w:r>
      <w:r>
        <w:br/>
      </w:r>
      <w:r>
        <w:t xml:space="preserve">Affiliation: Department of Mechanical Engineering</w:t>
      </w:r>
      <w:r>
        <w:br/>
      </w:r>
      <w:r>
        <w:t xml:space="preserve">Location: Pakistan Islamabad</w:t>
      </w:r>
      <w:r>
        <w:br/>
      </w:r>
      <w:r>
        <w:t xml:space="preserve">Date: April 5, 2025</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Innovation in Pakistan: A Poster Presentation</dc:title>
  <dc:creator/>
  <dc:language>en</dc:language>
  <cp:keywords/>
  <dcterms:created xsi:type="dcterms:W3CDTF">2026-07-29T04:15:05Z</dcterms:created>
  <dcterms:modified xsi:type="dcterms:W3CDTF">2026-07-29T04:15:05Z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