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Switzerland</w:t>
      </w:r>
      <w:r>
        <w:t xml:space="preserve"> </w:t>
      </w:r>
      <w:r>
        <w:t xml:space="preserve">Zurich</w:t>
      </w:r>
    </w:p>
    <w:bookmarkStart w:id="20" w:name="X931e66515d80a5c89aa92875d4f19d570448520"/>
    <w:p>
      <w:pPr>
        <w:pStyle w:val="Heading1"/>
      </w:pPr>
      <w:r>
        <w:t xml:space="preserve">Advancing Sustainable Precision Engineering: A Strategic Overview for the Swiss Market</w:t>
      </w:r>
    </w:p>
    <w:p>
      <w:pPr>
        <w:pStyle w:val="FirstParagraph"/>
      </w:pPr>
      <w:r>
        <w:t xml:space="preserve">Poster Presentation Academic Document | Target Region Switzerland Zurich</w:t>
      </w:r>
    </w:p>
    <w:bookmarkEnd w:id="20"/>
    <w:bookmarkStart w:id="21" w:name="abstract"/>
    <w:p>
      <w:pPr>
        <w:pStyle w:val="Heading3"/>
      </w:pPr>
      <w:r>
        <w:t xml:space="preserve">Abstract</w:t>
      </w:r>
    </w:p>
    <w:p>
      <w:pPr>
        <w:pStyle w:val="FirstParagraph"/>
      </w:pPr>
      <w:r>
        <w:t xml:space="preserve">This poster presentation explores the critical intersection of advanced mechanical engineering practices and the unique industrial ecosystem found in Switzerland, with a specific focus on Zurich. As a global hub for precision manufacturing, pharmaceutical machinery, and high-end automation Zurich represents an ideal testing ground for innovative mechanical solutions. This document outlines the core competencies required by modern Mechanical Engineers operating within this region emphasizing sustainability digital twin technology and cross-disciplinary collaboration.</w:t>
      </w:r>
    </w:p>
    <w:bookmarkEnd w:id="21"/>
    <w:bookmarkStart w:id="22" w:name="introduction-to-the-zurich-context"/>
    <w:p>
      <w:pPr>
        <w:pStyle w:val="Heading3"/>
      </w:pPr>
      <w:r>
        <w:t xml:space="preserve">Introduction to the Zurich Context</w:t>
      </w:r>
    </w:p>
    <w:p>
      <w:pPr>
        <w:pStyle w:val="FirstParagraph"/>
      </w:pPr>
      <w:r>
        <w:t xml:space="preserve">Zurich is not merely a financial capital but a powerhouse of engineering excellence. Home to giants in robotics sensor technology and medical devices such as ABB, Sulzer and Roche the city demands mechanical engineers who possess more than just theoretical knowledge. The Swiss work ethic prioritizes precision reliability and efficiency above all else Therefore Mechanical Engineers targeting Zurich must demonstrate an acute understanding of quality assurance standards such as ISO 9001 and industry specific regulations.</w:t>
      </w:r>
    </w:p>
    <w:p>
      <w:pPr>
        <w:pStyle w:val="BodyText"/>
      </w:pPr>
      <w:r>
        <w:t xml:space="preserve">Furthermore the cultural emphasis on punctuality accuracy and long term planning means that projects presented by Mechanical Engineers in this region require meticulous attention to detail. The academic discourse surrounding mechanical engineering in Zurich often revolves around integrating traditional mechanics with cutting-edge digital tools to create smart factories This blend of heritage industry and futuristic innovation defines the professional landscape for any aspiring or established engineer seeking employment or research opportunities in Switzerland.</w:t>
      </w:r>
    </w:p>
    <w:bookmarkEnd w:id="22"/>
    <w:bookmarkStart w:id="23" w:name="Xda26c8db52d2cf137ef39e182be2cac68a6a69e"/>
    <w:p>
      <w:pPr>
        <w:pStyle w:val="Heading3"/>
      </w:pPr>
      <w:r>
        <w:t xml:space="preserve">Key Pillars of Mechanical Engineering in Switzerland</w:t>
      </w:r>
    </w:p>
    <w:p>
      <w:pPr>
        <w:pStyle w:val="FirstParagraph"/>
      </w:pPr>
      <w:r>
        <w:rPr>
          <w:bCs/>
          <w:b/>
        </w:rPr>
        <w:t xml:space="preserve">1. Precision and Quality Assurance:</w:t>
      </w:r>
    </w:p>
    <w:p>
      <w:pPr>
        <w:pStyle w:val="BodyText"/>
      </w:pPr>
      <w:r>
        <w:t xml:space="preserve">In Zurich the tolerance for error is virtually non-existent particularly in sectors like watchmaking medical devices and aerospace components. Mechanical Engineers must be proficient in Computer Aided Design (CAD) Finite Element Analysis (FEA) and Computational Fluid Dynamics CFD). The ability to simulate physical systems before manufacturing is crucial for reducing waste and ensuring that every component meets rigorous Swiss standards.</w:t>
      </w:r>
    </w:p>
    <w:p>
      <w:pPr>
        <w:pStyle w:val="BodyText"/>
      </w:pPr>
      <w:r>
        <w:rPr>
          <w:bCs/>
          <w:b/>
        </w:rPr>
        <w:t xml:space="preserve">2. Sustainability and Green Technology:</w:t>
      </w:r>
    </w:p>
    <w:p>
      <w:pPr>
        <w:pStyle w:val="BodyText"/>
      </w:pPr>
      <w:r>
        <w:t xml:space="preserve">Switzerland has set ambitious climate goals aiming for carbon neutrality by 2050. Consequently Mechanical Engineers in Zurich are increasingly tasked with designing energy efficient systems. This includes developing heat pumps optimizing industrial processes to reduce energy consumption and creating circular economy models where materials are recycled rather than discarded. Understanding Life Cycle Assessment (LCA) methodologies is now a mandatory skill set for engineers operating in this environmentally conscious region.</w:t>
      </w:r>
    </w:p>
    <w:p>
      <w:pPr>
        <w:pStyle w:val="BodyText"/>
      </w:pPr>
      <w:r>
        <w:rPr>
          <w:bCs/>
          <w:b/>
        </w:rPr>
        <w:t xml:space="preserve">3. Automation and Industry 4.0:</w:t>
      </w:r>
    </w:p>
    <w:p>
      <w:pPr>
        <w:pStyle w:val="BodyText"/>
      </w:pPr>
      <w:r>
        <w:t xml:space="preserve">The concept of Industry 4.0 the fourth industrial revolution is deeply embedded in Zurich’s industrial strategy Mechanical Engineers are no longer just designing static machines they are creating interconnected smart devices that communicate via the Internet of Things IoT). Proficiency in robotics programming PLC logic and data analytics allows engineers to bridge the gap between mechanical hardware and software intelligence.</w:t>
      </w:r>
    </w:p>
    <w:bookmarkEnd w:id="23"/>
    <w:bookmarkStart w:id="24" w:name="Xffca7f36cdc3d9e0ce38fb00a5b3b435a073daf"/>
    <w:p>
      <w:pPr>
        <w:pStyle w:val="Heading3"/>
      </w:pPr>
      <w:r>
        <w:t xml:space="preserve">Case Study Application: Zurich-Based Projects</w:t>
      </w:r>
    </w:p>
    <w:p>
      <w:pPr>
        <w:pStyle w:val="FirstParagraph"/>
      </w:pPr>
      <w:r>
        <w:t xml:space="preserve">Consider a hypothetical project involving the design of an automated sorting system for a pharmaceutical company in Zurich. A Mechanical Engineer would need to:</w:t>
      </w:r>
    </w:p>
    <w:p>
      <w:pPr>
        <w:numPr>
          <w:ilvl w:val="0"/>
          <w:numId w:val="1001"/>
        </w:numPr>
        <w:pStyle w:val="Compact"/>
      </w:pPr>
      <w:r>
        <w:t xml:space="preserve">Select materials that comply with strict hygiene regulations.</w:t>
      </w:r>
    </w:p>
    <w:p>
      <w:pPr>
        <w:numPr>
          <w:ilvl w:val="0"/>
          <w:numId w:val="1001"/>
        </w:numPr>
        <w:pStyle w:val="Compact"/>
      </w:pPr>
      <w:r>
        <w:t xml:space="preserve">Design mechanisms that ensure zero contamination risks.</w:t>
      </w:r>
    </w:p>
    <w:p>
      <w:pPr>
        <w:numPr>
          <w:ilvl w:val="0"/>
          <w:numId w:val="1001"/>
        </w:numPr>
        <w:pStyle w:val="Compact"/>
      </w:pPr>
      <w:r>
        <w:t xml:space="preserve">Incorporate sensors for real-time monitoring of product integrity.</w:t>
      </w:r>
    </w:p>
    <w:p>
      <w:pPr>
        <w:pStyle w:val="FirstParagraph"/>
      </w:pPr>
      <w:r>
        <w:t xml:space="preserve">This scenario highlights the need for Mechanical Engineers to collaborate closely with electrical engineers software developers and regulatory specialists. In Zurich interdisciplinary teams are the norm breaking down silos between departments to achieve holistic solutions. The engineer must also consider maintenance accessibility ensuring that equipment can be serviced quickly without disrupting production lines a common requirement in high-throughput Swiss facilities.</w:t>
      </w:r>
    </w:p>
    <w:bookmarkEnd w:id="24"/>
    <w:bookmarkStart w:id="25" w:name="X0d4b3080daa8f25dbfe876d72484f2bdae8e02f"/>
    <w:p>
      <w:pPr>
        <w:pStyle w:val="Heading3"/>
      </w:pPr>
      <w:r>
        <w:t xml:space="preserve">Educational Pathways and Professional Development</w:t>
      </w:r>
    </w:p>
    <w:p>
      <w:pPr>
        <w:pStyle w:val="FirstParagraph"/>
      </w:pPr>
      <w:r>
        <w:t xml:space="preserve">For those looking to become Mechanical Engineers in Switzerland Zurich offers world-class education through institutions like ETH Zurich and EPFL. These universities provide robust curricula that combine fundamental mechanics with modern digital technologies. However continuous professional development is essential due to the rapid pace of technological change attending workshops on additive manufacturing AI in engineering and advanced materials can significantly enhance a Mechanical Engineer’s employability.</w:t>
      </w:r>
    </w:p>
    <w:p>
      <w:pPr>
        <w:pStyle w:val="BodyText"/>
      </w:pPr>
      <w:r>
        <w:t xml:space="preserve">Moreover language skills play a pivotal role Although English is widely spoken in technical circles having proficiency in German French or Italian can greatly facilitate integration into the local workforce. Zurich being located in the German speaking part of Switzerland makes knowledge of Swiss German or standard High German advantageous for daily communication and understanding technical documentation.</w:t>
      </w:r>
    </w:p>
    <w:bookmarkEnd w:id="25"/>
    <w:bookmarkStart w:id="26" w:name="conclusion"/>
    <w:p>
      <w:pPr>
        <w:pStyle w:val="Heading3"/>
      </w:pPr>
      <w:r>
        <w:t xml:space="preserve">Conclusion</w:t>
      </w:r>
    </w:p>
    <w:p>
      <w:pPr>
        <w:pStyle w:val="FirstParagraph"/>
      </w:pPr>
      <w:r>
        <w:t xml:space="preserve">In conclusion the role of a Mechanical Engineer in Switzerland Zurich is dynamic challenging and highly rewarding. It requires a synthesis of traditional engineering principles with modern technological capabilities driven by a commitment to precision sustainability and innovation. As industries continue to evolve so too must the skill sets of those operating within them By embracing digital transformation green technologies and collaborative practices Mechanical Engineers can contribute meaningfully to Zurich’s status as a global leader in advanced manufacturing. This poster serves as a testament to the potential for engineering excellence when aligned with the values and demands of the Swiss market.</w:t>
      </w:r>
    </w:p>
    <w:bookmarkEnd w:id="26"/>
    <w:p>
      <w:pPr>
        <w:pStyle w:val="BodyText"/>
      </w:pPr>
      <w:r>
        <w:rPr>
          <w:bCs/>
          <w:b/>
        </w:rPr>
        <w:t xml:space="preserve">Contact Information:</w:t>
      </w:r>
    </w:p>
    <w:p>
      <w:pPr>
        <w:pStyle w:val="BodyText"/>
      </w:pPr>
      <w:r>
        <w:t xml:space="preserve">Name: Dr. Jane DoePosition Senior Mechanical EngineerInstitution ETH Zurich Department of Mechanical EngineeringEmail jane.doe@ethz.ch</w:t>
      </w:r>
      <w:r>
        <w:br/>
      </w:r>
      <w:r>
        <w:t xml:space="preserve">Location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Innovation in Switzerland Zurich</dc:title>
  <dc:creator/>
  <dc:language>en</dc:language>
  <cp:keywords/>
  <dcterms:created xsi:type="dcterms:W3CDTF">2026-07-29T08:57:10Z</dcterms:created>
  <dcterms:modified xsi:type="dcterms:W3CDTF">2026-07-29T08:57:10Z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