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Turkey:</w:t>
      </w:r>
      <w:r>
        <w:t xml:space="preserve"> </w:t>
      </w:r>
      <w:r>
        <w:t xml:space="preserve">Ankara</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p>
    <w:bookmarkStart w:id="20" w:name="X3a2f6fdd85b2bfa789c375abc971e9a0a9f5b63"/>
    <w:p>
      <w:pPr>
        <w:pStyle w:val="Heading1"/>
      </w:pPr>
      <w:r>
        <w:t xml:space="preserve">Bridging Theory and Industry: The Evolving Role of the Mechanical Engineer in Turkey’s Capital, Ankara</w:t>
      </w:r>
    </w:p>
    <w:p>
      <w:pPr>
        <w:pStyle w:val="FirstParagraph"/>
      </w:pPr>
      <w:r>
        <w:rPr>
          <w:bCs/>
          <w:b/>
        </w:rPr>
        <w:t xml:space="preserve">A Poster Presentation Academic Document</w:t>
      </w:r>
    </w:p>
    <w:bookmarkEnd w:id="20"/>
    <w:bookmarkStart w:id="21" w:name="abstract"/>
    <w:p>
      <w:pPr>
        <w:pStyle w:val="Heading2"/>
      </w:pPr>
      <w:r>
        <w:t xml:space="preserve">Abstract</w:t>
      </w:r>
    </w:p>
    <w:p>
      <w:pPr>
        <w:pStyle w:val="FirstParagraph"/>
      </w:pPr>
      <w:r>
        <w:t xml:space="preserve">As global industrial landscapes shift toward Industry 4.0 and sustainable manufacturing, the role of the mechanical engineer has transcended traditional boundaries. This poster presentation explores the critical contributions of mechanical engineers within Turkey’s capital city, Ankara. By analyzing local industrial trends, academic research outputs from institutions such as Middle East Technical University (METU) and Hacettepe University, and government initiatives under the Turkish Ministry of Industry and Technology, this study highlights Ankara’s emerging status as a premier hub for aerospace defense manufacturing and renewable energy innovation. We argue that mechanical engineers in Turkey are not merely technicians but strategic innovators driving economic resilience through advanced material science, thermodynamic efficiency, and automated systems integration.</w:t>
      </w:r>
    </w:p>
    <w:bookmarkEnd w:id="21"/>
    <w:bookmarkStart w:id="22" w:name="X0d5b66609722055baff022ac1fbd53dbd93011e"/>
    <w:p>
      <w:pPr>
        <w:pStyle w:val="Heading2"/>
      </w:pPr>
      <w:r>
        <w:t xml:space="preserve">Introduction: Ankara as an Engineering Nexus</w:t>
      </w:r>
    </w:p>
    <w:p>
      <w:pPr>
        <w:pStyle w:val="FirstParagraph"/>
      </w:pPr>
      <w:r>
        <w:t xml:space="preserve">Turkey, strategically positioned between Europe and Asia, has experienced rapid industrialization over the past two decades. However, while Istanbul serves as the commercial heart of Turkey, Ankara stands firm as its intellectual and strategic industrial core. For the mechanical engineer specializing in aerospace, defense systems, or automotive engineering, Ankara offers a unique ecosystem characterized by strong public-sector partnerships and high-level academic rigor.</w:t>
      </w:r>
    </w:p>
    <w:p>
      <w:pPr>
        <w:pStyle w:val="BodyText"/>
      </w:pPr>
      <w:r>
        <w:t xml:space="preserve">The capital city hosts major defense contractors such as ASELSAN (electronics but heavily integrated with mechanical systems), ROKETSAN (missile systems), and TAİ Aerospace Industries. These entities require sophisticated mechanical engineering solutions ranging from structural integrity analysis to thermal management in hypersonic vehicles. Consequently, the demand for mechanical engineers in Turkey is not only growing but evolving toward high-tech specialization.</w:t>
      </w:r>
    </w:p>
    <w:bookmarkEnd w:id="22"/>
    <w:bookmarkStart w:id="23" w:name="X89375e5d79ed03e2372e00a523367efcda0cf52"/>
    <w:p>
      <w:pPr>
        <w:pStyle w:val="Heading2"/>
      </w:pPr>
      <w:r>
        <w:t xml:space="preserve">Theoretical Framework: The Modern Mechanical Engineer’s Skill Set</w:t>
      </w:r>
    </w:p>
    <w:p>
      <w:pPr>
        <w:pStyle w:val="FirstParagraph"/>
      </w:pPr>
      <w:r>
        <w:t xml:space="preserve">To understand the impact of these professionals, we must first define the modern scope of mechanical engineering. In the context of Turkey’s current industrial policy, the mechanical engineer is expected to master:</w:t>
      </w:r>
    </w:p>
    <w:p>
      <w:pPr>
        <w:numPr>
          <w:ilvl w:val="0"/>
          <w:numId w:val="1001"/>
        </w:numPr>
        <w:pStyle w:val="Compact"/>
      </w:pPr>
      <w:r>
        <w:rPr>
          <w:bCs/>
          <w:b/>
        </w:rPr>
        <w:t xml:space="preserve">Mechatronics and Automation:</w:t>
      </w:r>
      <w:r>
        <w:t xml:space="preserve"> </w:t>
      </w:r>
      <w:r>
        <w:t xml:space="preserve">Integrating software with mechanical systems for smart manufacturing.</w:t>
      </w:r>
    </w:p>
    <w:p>
      <w:pPr>
        <w:numPr>
          <w:ilvl w:val="0"/>
          <w:numId w:val="1001"/>
        </w:numPr>
        <w:pStyle w:val="Compact"/>
      </w:pPr>
      <w:r>
        <w:rPr>
          <w:bCs/>
          <w:b/>
        </w:rPr>
        <w:t xml:space="preserve">Sustainable Energy Systems:</w:t>
      </w:r>
      <w:r>
        <w:t xml:space="preserve"> </w:t>
      </w:r>
      <w:r>
        <w:t xml:space="preserve">Designing efficient HVAC systems, wind turbines, and solar thermal collectors crucial for Turkey’s energy independence goals.</w:t>
      </w:r>
    </w:p>
    <w:p>
      <w:pPr>
        <w:pStyle w:val="FirstParagraph"/>
      </w:pPr>
      <w:r>
        <w:t xml:space="preserve">This multidisciplinary approach aligns with academic curricula at Ankara’s top universities, ensuring that graduates are prepared for complex challenges involving fluid dynamics, solid mechanics, and energy conversion.</w:t>
      </w:r>
    </w:p>
    <w:bookmarkEnd w:id="23"/>
    <w:bookmarkStart w:id="27" w:name="X3ced0ac4282b8064d9d9f65a6cd29010d6571cd"/>
    <w:p>
      <w:pPr>
        <w:pStyle w:val="Heading2"/>
      </w:pPr>
      <w:r>
        <w:t xml:space="preserve">Critical Sectors Driving Demand in Turkey</w:t>
      </w:r>
    </w:p>
    <w:bookmarkStart w:id="24" w:name="aerospace-and-defense"/>
    <w:p>
      <w:pPr>
        <w:pStyle w:val="Heading3"/>
      </w:pPr>
      <w:r>
        <w:t xml:space="preserve">Aerospace and Defense</w:t>
      </w:r>
    </w:p>
    <w:p>
      <w:pPr>
        <w:pStyle w:val="FirstParagraph"/>
      </w:pPr>
      <w:r>
        <w:t xml:space="preserve">Ankara is home to the Turkish aerospace industry’s backbone. Mechanical engineers here are pivotal in designing propulsion systems, landing gear mechanisms, and airframe structures. Recent collaborations between local universities and defense contractors have led to breakthroughs in unmanned aerial vehicles (UAVs), where mechanical design directly impacts flight endurance and payload capacity.</w:t>
      </w:r>
    </w:p>
    <w:bookmarkEnd w:id="24"/>
    <w:bookmarkStart w:id="25" w:name="renewable-energy"/>
    <w:p>
      <w:pPr>
        <w:pStyle w:val="Heading3"/>
      </w:pPr>
      <w:r>
        <w:t xml:space="preserve">Renewable Energy</w:t>
      </w:r>
    </w:p>
    <w:p>
      <w:pPr>
        <w:pStyle w:val="FirstParagraph"/>
      </w:pPr>
      <w:r>
        <w:t xml:space="preserve">Turkey aims to generate a significant portion of its energy from renewable sources. Mechanical engineers are designing geothermal power plant components, hydroelectric turbines, and wind farm structures suitable for the central Anatolian climate. This transition requires rigorous thermodynamic analysis and lifecycle assessment skills.</w:t>
      </w:r>
    </w:p>
    <w:bookmarkEnd w:id="25"/>
    <w:bookmarkStart w:id="26" w:name="automotive-industry"/>
    <w:p>
      <w:pPr>
        <w:pStyle w:val="Heading3"/>
      </w:pPr>
      <w:r>
        <w:t xml:space="preserve">Automotive Industry</w:t>
      </w:r>
    </w:p>
    <w:p>
      <w:pPr>
        <w:pStyle w:val="FirstParagraph"/>
      </w:pPr>
      <w:r>
        <w:t xml:space="preserve">Beyond Istanbul’s automotive hubs, Ankara plays a crucial role in R&amp;D for electric vehicle (EV) battery thermal management systems. As Turkey transitions to EV production, mechanical engineers are essential in optimizing heat dissipation and structural safety of battery packs.</w:t>
      </w:r>
    </w:p>
    <w:bookmarkEnd w:id="26"/>
    <w:bookmarkEnd w:id="27"/>
    <w:bookmarkStart w:id="28" w:name="academic-industry-synergy"/>
    <w:p>
      <w:pPr>
        <w:pStyle w:val="Heading2"/>
      </w:pPr>
      <w:r>
        <w:t xml:space="preserve">Academic-Industry Synergy</w:t>
      </w:r>
    </w:p>
    <w:p>
      <w:pPr>
        <w:pStyle w:val="FirstParagraph"/>
      </w:pPr>
      <w:r>
        <w:t xml:space="preserve">A key finding of this presentation is the strong synergy between Ankara’s academic institutions and industrial partners. METU’s Mechanical Engineering department, for instance, engages in extensive joint research projects with state-owned enterprises. This collaboration ensures that theoretical knowledge is immediately applicable to industrial problems.</w:t>
      </w:r>
    </w:p>
    <w:p>
      <w:pPr>
        <w:pStyle w:val="BodyText"/>
      </w:pPr>
      <w:r>
        <w:t xml:space="preserve">Furthermore, government-funded research centers like TÜBİTAK (The Scientific and Technological Research Council of Turkey) provide grants specifically for mechanical engineering innovations in materials and robotics. These funds enable engineers to prototype solutions that would otherwise be financially unviable for private companies alone.</w:t>
      </w:r>
    </w:p>
    <w:bookmarkEnd w:id="28"/>
    <w:bookmarkStart w:id="29" w:name="challenges-and-future-outlook"/>
    <w:p>
      <w:pPr>
        <w:pStyle w:val="Heading2"/>
      </w:pPr>
      <w:r>
        <w:t xml:space="preserve">Challenges and Future Outlook</w:t>
      </w:r>
    </w:p>
    <w:p>
      <w:pPr>
        <w:pStyle w:val="FirstParagraph"/>
      </w:pPr>
      <w:r>
        <w:t xml:space="preserve">Despite the progress, mechanical engineers in Turkey face challenges including brain drain due to salary disparities with European countries and reliance on imported high-tech components. However, the push for domestic substitution ("yerli ve milli") in defense and automotive sectors is creating new opportunities.</w:t>
      </w:r>
    </w:p>
    <w:p>
      <w:pPr>
        <w:pStyle w:val="BodyText"/>
      </w:pPr>
      <w:r>
        <w:t xml:space="preserve">The future of mechanical engineering in Ankara looks promising with increased focus on digital twins, AI-driven predictive maintenance, and sustainable manufacturing processes. Engineers who adapt to these digital tools will lead the next wave of industrial growth in Turkey.</w:t>
      </w:r>
    </w:p>
    <w:bookmarkEnd w:id="29"/>
    <w:bookmarkStart w:id="30" w:name="conclusion"/>
    <w:p>
      <w:pPr>
        <w:pStyle w:val="Heading2"/>
      </w:pPr>
      <w:r>
        <w:t xml:space="preserve">Conclusion</w:t>
      </w:r>
    </w:p>
    <w:p>
      <w:pPr>
        <w:pStyle w:val="FirstParagraph"/>
      </w:pPr>
      <w:r>
        <w:t xml:space="preserve">In conclusion, the mechanical engineer in Turkey is a vital asset to both local economic development and global technological advancement. Ankara, as the capital, provides a unique platform where defense needs, academic excellence, and industrial innovation converge. By fostering interdisciplinary collaboration and investing in advanced manufacturing technologies, Turkey positions its mechanical engineers at the forefront of Industry 4.0.</w:t>
      </w:r>
    </w:p>
    <w:p>
      <w:pPr>
        <w:pStyle w:val="BodyText"/>
      </w:pPr>
      <w:r>
        <w:t xml:space="preserve">This poster presentation calls for increased international collaboration with Turkish engineering firms and academic institutions to leverage Ankara’s growing expertise in aerospace and sustainable energy systems.</w:t>
      </w:r>
    </w:p>
    <w:bookmarkEnd w:id="30"/>
    <w:bookmarkStart w:id="31" w:name="references"/>
    <w:p>
      <w:pPr>
        <w:pStyle w:val="Heading2"/>
      </w:pPr>
      <w:r>
        <w:t xml:space="preserve">References</w:t>
      </w:r>
    </w:p>
    <w:p>
      <w:pPr>
        <w:numPr>
          <w:ilvl w:val="0"/>
          <w:numId w:val="1002"/>
        </w:numPr>
        <w:pStyle w:val="Compact"/>
      </w:pPr>
      <w:r>
        <w:t xml:space="preserve">TÜBİTAK Annual Reports on Industrial R&amp;D Support (2023).</w:t>
      </w:r>
    </w:p>
    <w:p>
      <w:pPr>
        <w:numPr>
          <w:ilvl w:val="0"/>
          <w:numId w:val="1002"/>
        </w:numPr>
        <w:pStyle w:val="Compact"/>
      </w:pPr>
      <w:r>
        <w:t xml:space="preserve">Middle East Technical University, Department of Mechanical Engineering Strategic Plan.</w:t>
      </w:r>
    </w:p>
    <w:p>
      <w:pPr>
        <w:numPr>
          <w:ilvl w:val="0"/>
          <w:numId w:val="1002"/>
        </w:numPr>
        <w:pStyle w:val="Compact"/>
      </w:pPr>
      <w:r>
        <w:t xml:space="preserve">Turkish Ministry of Industry and Technology: "Strategic Roadmap for Aerospace Sector."</w:t>
      </w:r>
    </w:p>
    <w:p>
      <w:pPr>
        <w:numPr>
          <w:ilvl w:val="0"/>
          <w:numId w:val="1002"/>
        </w:numPr>
        <w:pStyle w:val="Compact"/>
      </w:pPr>
      <w:r>
        <w:t xml:space="preserve">Hacettepe University Journal of Engineering Sciences: "Thermal Efficiency in Central Anatolian Solar Plants." (2022).</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Turkey: Ankara as a Hub for Innovation</dc:title>
  <dc:creator/>
  <dc:language>en</dc:language>
  <cp:keywords/>
  <dcterms:created xsi:type="dcterms:W3CDTF">2026-07-29T06:27:53Z</dcterms:created>
  <dcterms:modified xsi:type="dcterms:W3CDTF">2026-07-29T06:27:53Z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