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Bridging</w:t>
      </w:r>
      <w:r>
        <w:t xml:space="preserve"> </w:t>
      </w:r>
      <w:r>
        <w:t xml:space="preserve">Technology</w:t>
      </w:r>
      <w:r>
        <w:t xml:space="preserve"> </w:t>
      </w:r>
      <w:r>
        <w:t xml:space="preserve">and</w:t>
      </w:r>
      <w:r>
        <w:t xml:space="preserve"> </w:t>
      </w:r>
      <w:r>
        <w:t xml:space="preserve">Industry</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b2ad6c47c21a9e7b1635b38f3fd3be8c1f9739b"/>
    <w:p>
      <w:pPr>
        <w:pStyle w:val="Heading1"/>
      </w:pPr>
      <w:r>
        <w:t xml:space="preserve">Mechatronics Engineer in Argentina Buenos Aires</w:t>
      </w:r>
    </w:p>
    <w:p>
      <w:pPr>
        <w:pStyle w:val="FirstParagraph"/>
      </w:pPr>
      <w:r>
        <w:t xml:space="preserve">Academic Poster Presentation</w:t>
      </w:r>
      <w:r>
        <w:br/>
      </w:r>
      <w:r>
        <w:br/>
      </w:r>
      <w:r>
        <w:t xml:space="preserve">Focus: Technological Integration, Industrial Innovation, and Regional Development</w:t>
      </w:r>
      <w:r>
        <w:br/>
      </w:r>
      <w:r>
        <w:t xml:space="preserve">Location Context: Buenos Aires, Argentina</w:t>
      </w:r>
      <w:r>
        <w:br/>
      </w:r>
      <w:r>
        <w:br/>
      </w:r>
      <w:r>
        <w:t xml:space="preserve">Prepared by the Department of Engineering Sciences &amp; Technology Transfer Office.</w:t>
      </w:r>
    </w:p>
    <w:bookmarkStart w:id="20" w:name="introduction-and-context"/>
    <w:p>
      <w:pPr>
        <w:pStyle w:val="Heading2"/>
      </w:pPr>
      <w:r>
        <w:t xml:space="preserve">1. Introduction and Context</w:t>
      </w:r>
    </w:p>
    <w:p>
      <w:pPr>
        <w:pStyle w:val="FirstParagraph"/>
      </w:pPr>
      <w:r>
        <w:t xml:space="preserve">The role of the Mechatronics Engineer has emerged as a cornerstone of modern industrial development, representing a multidisciplinary synergy between mechanical engineering, electronics, computer science, and control theory. In the specific context of Argentina Buenos Aires this professional profile is not merely an academic designation but a critical asset for the nation's economic resilience and technological sovereignty. This poster presentation aims to delineate the pivotal role of Mechatronics Engineers within the dynamic industrial landscape of Argentina Buenos Aires highlighting their contribution to automation, smart manufacturing, and sustainable engineering practices.</w:t>
      </w:r>
    </w:p>
    <w:p>
      <w:pPr>
        <w:pStyle w:val="BodyText"/>
      </w:pPr>
      <w:r>
        <w:t xml:space="preserve">As global markets shift towards Industry 4.0, the demand for integrated systems that combine precision mechanics with intelligent software control has surged. Argentina Buenos Aires stands at a unique crossroads where traditional industrial strengths meet emerging digital technologies. The Mechatronics Engineer serves as the bridge between these domains, ensuring that legacy infrastructure is modernized while new innovations are seamlessly integrated into local production chains.</w:t>
      </w:r>
    </w:p>
    <w:p>
      <w:pPr>
        <w:pStyle w:val="BodyText"/>
      </w:pPr>
      <w:r>
        <w:rPr>
          <w:bCs/>
          <w:b/>
        </w:rPr>
        <w:t xml:space="preserve">Core Thesis:</w:t>
      </w:r>
      <w:r>
        <w:t xml:space="preserve"> </w:t>
      </w:r>
      <w:r>
        <w:t xml:space="preserve">The Mechatronics Engineer in Argentina Buenos Aires acts as a catalyst for industrial modernization, driving efficiency and innovation within one of Latin America’s most significant economic hubs.</w:t>
      </w:r>
    </w:p>
    <w:bookmarkEnd w:id="20"/>
    <w:bookmarkStart w:id="23" w:name="scope-of-practice"/>
    <w:p>
      <w:pPr>
        <w:pStyle w:val="Heading2"/>
      </w:pPr>
      <w:r>
        <w:t xml:space="preserve">2. Scope of Practice</w:t>
      </w:r>
    </w:p>
    <w:p>
      <w:pPr>
        <w:pStyle w:val="FirstParagraph"/>
      </w:pPr>
      <w:r>
        <w:t xml:space="preserve">The practice of mechatronics in this region involves several key technical domains that are tailored to local industrial needs:</w:t>
      </w:r>
    </w:p>
    <w:bookmarkStart w:id="21" w:name="a.-automation-and-control-systems"/>
    <w:p>
      <w:pPr>
        <w:pStyle w:val="Heading3"/>
      </w:pPr>
      <w:r>
        <w:t xml:space="preserve">A. Automation and Control Systems</w:t>
      </w:r>
    </w:p>
    <w:p>
      <w:pPr>
        <w:pStyle w:val="FirstParagraph"/>
      </w:pPr>
      <w:r>
        <w:t xml:space="preserve">In Argentina Buenos Aires, the manufacturing sector relies heavily on automated production lines. Mechatronics Engineers design and maintain Programmable Logic Controllers (PLCs) and Supervisory Control and Data Acquisition (SCADA) systems that optimize throughput in automotive, pharmaceutical, and food processing industries prevalent in the Greater Buenos Aires metropolitan area.</w:t>
      </w:r>
    </w:p>
    <w:bookmarkEnd w:id="21"/>
    <w:bookmarkStart w:id="22" w:name="b.-robotics-integration"/>
    <w:p>
      <w:pPr>
        <w:pStyle w:val="Heading3"/>
      </w:pPr>
      <w:r>
        <w:t xml:space="preserve">B. Robotics Integration</w:t>
      </w:r>
    </w:p>
    <w:p>
      <w:pPr>
        <w:pStyle w:val="FirstParagraph"/>
      </w:pPr>
      <w:r>
        <w:t xml:space="preserve">The deployment of collaborative robots (cobots) is increasing across Argentine factories. Engineers specializing in mechatronics are tasked with programming, integrating, and troubleshooting these robotic units to ensure safety and efficiency on the shop floor, directly impacting productivity metrics for local enterprises.</w:t>
      </w:r>
    </w:p>
    <w:bookmarkEnd w:id="22"/>
    <w:p>
      <w:pPr>
        <w:pStyle w:val="BodyText"/>
      </w:pPr>
      <w:r>
        <w:t xml:space="preserve">Furthermore, the scope extends to sensor technology and embedded systems. In sectors such as agricultural machinery design—a significant export component of Argentina Buenos Aires economy—mechanotronics engineers develop precision guidance systems and real-time monitoring devices that enhance yield and reduce resource waste.</w:t>
      </w:r>
    </w:p>
    <w:bookmarkEnd w:id="23"/>
    <w:bookmarkStart w:id="24" w:name="challenges-in-the-argentine-context"/>
    <w:p>
      <w:pPr>
        <w:pStyle w:val="Heading2"/>
      </w:pPr>
      <w:r>
        <w:t xml:space="preserve">3. Challenges in the Argentine Context</w:t>
      </w:r>
    </w:p>
    <w:p>
      <w:pPr>
        <w:pStyle w:val="FirstParagraph"/>
      </w:pPr>
      <w:r>
        <w:t xml:space="preserve">The working environment for a Mechatronics Engineer in Argentina Buenos Aires presents unique challenges that require adaptive problem-solving skills. Economic volatility often impacts supply chains, necessitating engineers to source components locally or design systems that are less dependent on imported hardware. This constraint has fostered a culture of innovation and resourcefulness among engineering professionals in the region.</w:t>
      </w:r>
    </w:p>
    <w:p>
      <w:pPr>
        <w:pStyle w:val="BodyText"/>
      </w:pPr>
      <w:r>
        <w:t xml:space="preserve">Additionally, rapid technological obsolescence requires continuous professional development. The Mechatronics Engineer must stay abreast of global trends in artificial intelligence (AI) and the Internet of Things (IoT), adapting these advanced concepts to fit the operational realities of local industries. In Argentina Buenos Aires, there is a concerted effort by universities and technical institutes to update curricula, ensuring that graduates are equipped with both theoretical knowledge and practical skills relevant to current market demands.</w:t>
      </w:r>
    </w:p>
    <w:bookmarkEnd w:id="24"/>
    <w:bookmarkStart w:id="25" w:name="societal-and-economic-impact"/>
    <w:p>
      <w:pPr>
        <w:pStyle w:val="Heading2"/>
      </w:pPr>
      <w:r>
        <w:t xml:space="preserve">4. Societal and Economic Impact</w:t>
      </w:r>
    </w:p>
    <w:p>
      <w:pPr>
        <w:pStyle w:val="FirstParagraph"/>
      </w:pPr>
      <w:r>
        <w:t xml:space="preserve">The contribution of Mechatronics Engineers extends beyond factory floors; it influences urban development, renewable energy, and transportation systems in Argentina Buenos Aires. For instance:</w:t>
      </w:r>
    </w:p>
    <w:p>
      <w:pPr>
        <w:numPr>
          <w:ilvl w:val="0"/>
          <w:numId w:val="1001"/>
        </w:numPr>
        <w:pStyle w:val="Compact"/>
      </w:pPr>
      <w:r>
        <w:rPr>
          <w:bCs/>
          <w:b/>
        </w:rPr>
        <w:t xml:space="preserve">Renewable Energy Infrastructure:</w:t>
      </w:r>
      <w:r>
        <w:t xml:space="preserve"> </w:t>
      </w:r>
      <w:r>
        <w:t xml:space="preserve">Engineers design monitoring and control systems for wind farms in Patagonia managed by firms based in Argentina Buenos Aires ensuring optimal energy capture and grid stability.</w:t>
      </w:r>
    </w:p>
    <w:p>
      <w:pPr>
        <w:numPr>
          <w:ilvl w:val="0"/>
          <w:numId w:val="1001"/>
        </w:numPr>
        <w:pStyle w:val="Compact"/>
      </w:pPr>
      <w:r>
        <w:rPr>
          <w:bCs/>
          <w:b/>
        </w:rPr>
        <w:t xml:space="preserve">Metro Transport Systems:</w:t>
      </w:r>
      <w:r>
        <w:t xml:space="preserve"> </w:t>
      </w:r>
      <w:r>
        <w:t xml:space="preserve">Modernization of the Subte (subway) networks involves advanced diagnostic tools and automated signaling systems, projects where mechatronics expertise is vital for passenger safety and system reliability.</w:t>
      </w:r>
    </w:p>
    <w:p>
      <w:pPr>
        <w:numPr>
          <w:ilvl w:val="0"/>
          <w:numId w:val="1001"/>
        </w:numPr>
        <w:pStyle w:val="Compact"/>
      </w:pPr>
      <w:r>
        <w:rPr>
          <w:bCs/>
          <w:b/>
        </w:rPr>
        <w:t xml:space="preserve">Agricultural Technology (AgTech):</w:t>
      </w:r>
      <w:r>
        <w:t xml:space="preserve"> </w:t>
      </w:r>
      <w:r>
        <w:t xml:space="preserve">With Argentina being a global agri-food powerhouse, Mechatronics Engineers develop precision agriculture tools that optimize water usage and fertilizer application in the Pampas region supporting sustainable farming practices.</w:t>
      </w:r>
    </w:p>
    <w:bookmarkEnd w:id="25"/>
    <w:bookmarkStart w:id="26" w:name="X0684a7c0d2e8bbc4dbdd88255515303b522e3c5"/>
    <w:p>
      <w:pPr>
        <w:pStyle w:val="Heading2"/>
      </w:pPr>
      <w:r>
        <w:t xml:space="preserve">5. Future Outlook for Mechatronics in Argentina</w:t>
      </w:r>
    </w:p>
    <w:p>
      <w:pPr>
        <w:pStyle w:val="FirstParagraph"/>
      </w:pPr>
      <w:r>
        <w:t xml:space="preserve">The trajectory for mechatronics engineering in Argentina Buenos Aires points towards deeper integration of data analytics and machine learning. The next generation of engineers will focus on "Smart Factories" where cyber-physical systems communicate autonomously to predict maintenance needs, adjust production parameters in real-time, and reduce downtime. This shift promises to enhance the global competitiveness of Argentine industries.</w:t>
      </w:r>
    </w:p>
    <w:p>
      <w:pPr>
        <w:pStyle w:val="BodyText"/>
      </w:pPr>
      <w:r>
        <w:t xml:space="preserve">Moreover, there is a growing emphasis on sustainability within mechatronics design. Engineers are increasingly tasked with creating energy-efficient machines and circular economy solutions that minimize electronic waste. In Argentina Buenos Aires, this aligns with national goals to transition towards a greener economy while maintaining industrial output.</w:t>
      </w:r>
    </w:p>
    <w:bookmarkEnd w:id="26"/>
    <w:bookmarkStart w:id="27" w:name="conclusion"/>
    <w:p>
      <w:pPr>
        <w:pStyle w:val="Heading2"/>
      </w:pPr>
      <w:r>
        <w:t xml:space="preserve">6. Conclusion</w:t>
      </w:r>
    </w:p>
    <w:p>
      <w:pPr>
        <w:pStyle w:val="FirstParagraph"/>
      </w:pPr>
      <w:r>
        <w:t xml:space="preserve">In conclusion, the Mechatronics Engineer is an indispensable figure in the technological ecosystem of Argentina Buenos Aires. Their multidisciplinary expertise enables the integration of complex mechanical and electronic systems that drive industrial progress, enhance productivity, and foster innovation. Despite facing challenges related to economic fluctuations and supply chain constraints, professionals in this field demonstrate remarkable adaptability and creativity.</w:t>
      </w:r>
    </w:p>
    <w:p>
      <w:pPr>
        <w:pStyle w:val="BodyText"/>
      </w:pPr>
      <w:r>
        <w:t xml:space="preserve">The continued investment in education, research, and infrastructure will further solidify the role of Mechatronics Engineers as leaders of technological change. As Argentina Buenos Aires moves forward into a more digitized future, the contributions of these engineers will be crucial in building a robust, efficient, and sustainable industrial base that can compete on the international stage.</w:t>
      </w:r>
    </w:p>
    <w:p>
      <w:pPr>
        <w:pStyle w:val="BodyText"/>
      </w:pPr>
      <w:r>
        <w:rPr>
          <w:bCs/>
          <w:b/>
        </w:rPr>
        <w:t xml:space="preserve">References:</w:t>
      </w:r>
    </w:p>
    <w:p>
      <w:pPr>
        <w:numPr>
          <w:ilvl w:val="0"/>
          <w:numId w:val="1002"/>
        </w:numPr>
        <w:pStyle w:val="Compact"/>
      </w:pPr>
      <w:r>
        <w:t xml:space="preserve">Instituto Argentino de Control Automático (IACA) Reports on Industrial Automation Trends.</w:t>
      </w:r>
    </w:p>
    <w:p>
      <w:pPr>
        <w:numPr>
          <w:ilvl w:val="0"/>
          <w:numId w:val="1002"/>
        </w:numPr>
        <w:pStyle w:val="Compact"/>
      </w:pPr>
      <w:r>
        <w:t xml:space="preserve">Federación Argentina de Entidades Representantes de la Industria Eléctrica y Electrónica (FADEE).</w:t>
      </w:r>
    </w:p>
    <w:p>
      <w:pPr>
        <w:numPr>
          <w:ilvl w:val="0"/>
          <w:numId w:val="1002"/>
        </w:numPr>
        <w:pStyle w:val="Compact"/>
      </w:pPr>
      <w:r>
        <w:t xml:space="preserve">Academic Journals from the Universidad Nacional de La Plata and Universidad Tecnológica Nacional regarding Engineering Education in Argentina.</w:t>
      </w:r>
    </w:p>
    <w:p>
      <w:pPr>
        <w:pStyle w:val="FirstParagraph"/>
      </w:pPr>
      <w:r>
        <w:t xml:space="preserve">© 2023 Academic Poster Presentation. All Rights Reserved. Buenos Aires,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Bridging Technology and Industry in Argentina Buenos Aires</dc:title>
  <dc:creator/>
  <dc:language>en</dc:language>
  <cp:keywords/>
  <dcterms:created xsi:type="dcterms:W3CDTF">2026-07-29T08:35:22Z</dcterms:created>
  <dcterms:modified xsi:type="dcterms:W3CDTF">2026-07-29T08:35:22Z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