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Brussels:</w:t>
      </w:r>
      <w:r>
        <w:t xml:space="preserve"> </w:t>
      </w:r>
      <w:r>
        <w:t xml:space="preserve">A</w:t>
      </w:r>
      <w:r>
        <w:t xml:space="preserve"> </w:t>
      </w:r>
      <w:r>
        <w:t xml:space="preserve">Poster</w:t>
      </w:r>
      <w:r>
        <w:t xml:space="preserve"> </w:t>
      </w:r>
      <w:r>
        <w:t xml:space="preserve">Presentation</w:t>
      </w:r>
    </w:p>
    <w:bookmarkStart w:id="20" w:name="Xc2be4dafcd413456f47f0930704035ad8bf263a"/>
    <w:p>
      <w:pPr>
        <w:pStyle w:val="Heading1"/>
      </w:pPr>
      <w:r>
        <w:t xml:space="preserve">Mechatronics Engineering in Belgium Brussels</w:t>
      </w:r>
    </w:p>
    <w:p>
      <w:pPr>
        <w:pStyle w:val="FirstParagraph"/>
      </w:pPr>
      <w:r>
        <w:t xml:space="preserve">Bridging Mechanical Precision, Electronic Intelligence, and Software Agility within the European Capital</w:t>
      </w:r>
    </w:p>
    <w:bookmarkEnd w:id="20"/>
    <w:bookmarkStart w:id="21" w:name="abstract"/>
    <w:p>
      <w:pPr>
        <w:pStyle w:val="Heading2"/>
      </w:pPr>
      <w:r>
        <w:t xml:space="preserve">Abstract</w:t>
      </w:r>
    </w:p>
    <w:p>
      <w:pPr>
        <w:pStyle w:val="FirstParagraph"/>
      </w:pPr>
      <w:r>
        <w:t xml:space="preserve">This poster presentation explores the critical role of a Mechatronics Engineer within the dynamic industrial landscape of Belgium Brussels. As a hub for international politics, advanced manufacturing, and emerging technology startups, this region demands professionals who possess interdisciplinary expertise. The integration of mechanical systems, electronics embedded controls, and computer intelligence is no longer optional but essential for maintaining competitive advantage in high-tech sectors ranging from precision instrumentation to sustainable energy solutions.</w:t>
      </w:r>
    </w:p>
    <w:bookmarkEnd w:id="21"/>
    <w:bookmarkStart w:id="23" w:name="introduction"/>
    <w:bookmarkStart w:id="22" w:name="X62e61951b02c443f5177bddd296bed062586d10"/>
    <w:p>
      <w:pPr>
        <w:pStyle w:val="Heading2"/>
      </w:pPr>
      <w:r>
        <w:t xml:space="preserve">Introduction: The Context of Belgium Brussels</w:t>
      </w:r>
    </w:p>
    <w:p>
      <w:pPr>
        <w:pStyle w:val="FirstParagraph"/>
      </w:pPr>
      <w:r>
        <w:t xml:space="preserve">The city of Belgium Brussels stands as a unique nexus in Europe. Beyond its reputation as the administrative capital of the European Union, it has evolved into a significant center for industrial innovation and engineering excellence. For any Mechatronics Engineer, understanding this specific geographic and economic context is paramount. The local ecosystem fosters collaboration between multinational corporations (MNCs), small-to-medium enterprises (SMEs), and academic institutions.</w:t>
      </w:r>
    </w:p>
    <w:p>
      <w:pPr>
        <w:pStyle w:val="BodyText"/>
      </w:pPr>
      <w:r>
        <w:t xml:space="preserve">In Belgium Brussels, the demand for integrated solutions is high. Traditional mechanical industries are undergoing Industry 4.0 transformations, requiring engineers who can bridge the gap between legacy hardware and modern software architectures. This presentation highlights how Mechatronics Engineers serve as the vital link in this technological ecosystem.</w:t>
      </w:r>
    </w:p>
    <w:bookmarkEnd w:id="22"/>
    <w:bookmarkEnd w:id="23"/>
    <w:bookmarkStart w:id="28" w:name="competencies"/>
    <w:bookmarkStart w:id="27" w:name="Xbdb803d430a1c5c7019236c233c206283adad5f"/>
    <w:p>
      <w:pPr>
        <w:pStyle w:val="Heading2"/>
      </w:pPr>
      <w:r>
        <w:t xml:space="preserve">Core Competencies of a Modern Mechatronics Engineer</w:t>
      </w:r>
    </w:p>
    <w:p>
      <w:pPr>
        <w:pStyle w:val="FirstParagraph"/>
      </w:pPr>
      <w:r>
        <w:t xml:space="preserve">To succeed in Belgium Brussels, an engineer must master the convergence of three distinct disciplines:</w:t>
      </w:r>
    </w:p>
    <w:bookmarkStart w:id="24" w:name="mechanical-systems-design"/>
    <w:p>
      <w:pPr>
        <w:pStyle w:val="Heading3"/>
      </w:pPr>
      <w:r>
        <w:t xml:space="preserve">1. Mechanical Systems Design</w:t>
      </w:r>
    </w:p>
    <w:p>
      <w:pPr>
        <w:pStyle w:val="FirstParagraph"/>
      </w:pPr>
      <w:r>
        <w:t xml:space="preserve">The foundation remains solid mechanics and design. Engineers must utilize CAD software (such as SolidWorks or CATIA) to design precise components that meet strict Belgian and EU safety standards. In a region known for high precision manufacturing, tolerances are minimal, and material science expertise is crucial.</w:t>
      </w:r>
    </w:p>
    <w:bookmarkEnd w:id="24"/>
    <w:bookmarkStart w:id="25" w:name="electronic-control-embedded-systems"/>
    <w:p>
      <w:pPr>
        <w:pStyle w:val="Heading3"/>
      </w:pPr>
      <w:r>
        <w:t xml:space="preserve">2. Electronic Control &amp; Embedded Systems</w:t>
      </w:r>
    </w:p>
    <w:p>
      <w:pPr>
        <w:pStyle w:val="FirstParagraph"/>
      </w:pPr>
      <w:r>
        <w:t xml:space="preserve">The nervous system of any mechatronic device involves circuit design, signal processing, and microcontroller programming. In Brussels’ tech hubs, proficiency in PCB layout design and sensor integration is required to build responsive automated systems.</w:t>
      </w:r>
    </w:p>
    <w:bookmarkEnd w:id="25"/>
    <w:bookmarkStart w:id="26" w:name="software-ai-integration"/>
    <w:p>
      <w:pPr>
        <w:pStyle w:val="Heading3"/>
      </w:pPr>
      <w:r>
        <w:t xml:space="preserve">3. Software &amp; AI Integration</w:t>
      </w:r>
    </w:p>
    <w:p>
      <w:pPr>
        <w:pStyle w:val="FirstParagraph"/>
      </w:pPr>
      <w:r>
        <w:t xml:space="preserve">The brain of the operation lies in code. This includes PLC programming for industrial automation, Python/C++ for data analysis, and increasingly, Artificial Intelligence (AI) algorithms for predictive maintenance. The Mechatronics Engineer must be fluent in translating mechanical requirements into software logic.</w:t>
      </w:r>
    </w:p>
    <w:bookmarkEnd w:id="26"/>
    <w:bookmarkEnd w:id="27"/>
    <w:bookmarkEnd w:id="28"/>
    <w:bookmarkStart w:id="30" w:name="applications"/>
    <w:bookmarkStart w:id="29" w:name="Xd991f25d89d2451d125d59745f77e37f89f4e7e"/>
    <w:p>
      <w:pPr>
        <w:pStyle w:val="Heading2"/>
      </w:pPr>
      <w:r>
        <w:t xml:space="preserve">Key Application Sectors in Belgium Brussels</w:t>
      </w:r>
    </w:p>
    <w:p>
      <w:pPr>
        <w:pStyle w:val="FirstParagraph"/>
      </w:pPr>
      <w:r>
        <w:t xml:space="preserve">The versatility of a Mechatronics Engineer is showcased through several key industries thriving in the capital region:</w:t>
      </w:r>
    </w:p>
    <w:p>
      <w:pPr>
        <w:numPr>
          <w:ilvl w:val="0"/>
          <w:numId w:val="1001"/>
        </w:numPr>
        <w:pStyle w:val="Compact"/>
      </w:pPr>
      <w:r>
        <w:rPr>
          <w:bCs/>
          <w:b/>
        </w:rPr>
        <w:t xml:space="preserve">Precision Instrumentation:</w:t>
      </w:r>
      <w:r>
        <w:t xml:space="preserve"> </w:t>
      </w:r>
      <w:r>
        <w:t xml:space="preserve">Supporting pharmaceutical companies and medical device manufacturers located in the Brussels region. These engineers ensure that robotic assembly lines for sensitive medical equipment operate with zero defect tolerance.</w:t>
      </w:r>
    </w:p>
    <w:p>
      <w:pPr>
        <w:numPr>
          <w:ilvl w:val="0"/>
          <w:numId w:val="1001"/>
        </w:numPr>
        <w:pStyle w:val="Compact"/>
      </w:pPr>
      <w:r>
        <w:rPr>
          <w:bCs/>
          <w:b/>
        </w:rPr>
        <w:t xml:space="preserve">Sustainable Energy &amp; Smart Grids:</w:t>
      </w:r>
      <w:r>
        <w:t xml:space="preserve"> </w:t>
      </w:r>
      <w:r>
        <w:t xml:space="preserve">As Belgium strives for carbon neutrality, mechatronics plays a role in optimizing wind turbines, solar tracking systems, and smart building automation. Engineers design systems that monitor energy consumption in real-time using IoT (Internet of Things) devices.</w:t>
      </w:r>
    </w:p>
    <w:p>
      <w:pPr>
        <w:numPr>
          <w:ilvl w:val="0"/>
          <w:numId w:val="1001"/>
        </w:numPr>
        <w:pStyle w:val="Compact"/>
      </w:pPr>
      <w:r>
        <w:rPr>
          <w:bCs/>
          <w:b/>
        </w:rPr>
        <w:t xml:space="preserve">Advanced Logistics:</w:t>
      </w:r>
      <w:r>
        <w:t xml:space="preserve"> </w:t>
      </w:r>
      <w:r>
        <w:t xml:space="preserve">Given Brussels’ status as a logistical hub for Europe (home to the Port of Antwerp-Bruges airport proximity), there is immense demand for automated warehousing solutions. Here, autonomous mobile robots (AMRs) and conveyor systems rely heavily on mechatronic principles.</w:t>
      </w:r>
    </w:p>
    <w:p>
      <w:pPr>
        <w:numPr>
          <w:ilvl w:val="0"/>
          <w:numId w:val="1001"/>
        </w:numPr>
        <w:pStyle w:val="Compact"/>
      </w:pPr>
      <w:r>
        <w:rPr>
          <w:bCs/>
          <w:b/>
        </w:rPr>
        <w:t xml:space="preserve">R&amp;D and Innovation Startups:</w:t>
      </w:r>
      <w:r>
        <w:t xml:space="preserve"> </w:t>
      </w:r>
      <w:r>
        <w:t xml:space="preserve">Brussels hosts a growing startup scene. Mechatronics Engineers are often the founding technical members of startups focusing on robotics, drone technology, or consumer electronics prototypes.</w:t>
      </w:r>
    </w:p>
    <w:bookmarkEnd w:id="29"/>
    <w:bookmarkEnd w:id="30"/>
    <w:bookmarkStart w:id="32" w:name="methodology"/>
    <w:bookmarkStart w:id="31" w:name="the-engineering-workflow"/>
    <w:p>
      <w:pPr>
        <w:pStyle w:val="Heading2"/>
      </w:pPr>
      <w:r>
        <w:t xml:space="preserve">The Engineering Workflow</w:t>
      </w:r>
    </w:p>
    <w:p>
      <w:pPr>
        <w:pStyle w:val="FirstParagraph"/>
      </w:pPr>
      <w:r>
        <w:t xml:space="preserve">A Mechatronics Engineer follows a rigorous systems engineering approach:</w:t>
      </w:r>
    </w:p>
    <w:p>
      <w:pPr>
        <w:numPr>
          <w:ilvl w:val="0"/>
          <w:numId w:val="1002"/>
        </w:numPr>
        <w:pStyle w:val="Compact"/>
      </w:pPr>
      <w:r>
        <w:rPr>
          <w:bCs/>
          <w:b/>
        </w:rPr>
        <w:t xml:space="preserve">Requirement Analysis:</w:t>
      </w:r>
      <w:r>
        <w:t xml:space="preserve"> </w:t>
      </w:r>
      <w:r>
        <w:t xml:space="preserve">Defining what the system must do, considering Belgian regulatory constraints.</w:t>
      </w:r>
    </w:p>
    <w:p>
      <w:pPr>
        <w:numPr>
          <w:ilvl w:val="0"/>
          <w:numId w:val="1002"/>
        </w:numPr>
        <w:pStyle w:val="Compact"/>
      </w:pPr>
      <w:r>
        <w:rPr>
          <w:bCs/>
          <w:b/>
        </w:rPr>
        <w:t xml:space="preserve">Simulation &amp; Modeling:</w:t>
      </w:r>
      <w:r>
        <w:t xml:space="preserve"> </w:t>
      </w:r>
      <w:r>
        <w:t xml:space="preserve">Using tools like MATLAB/Simulink to test interactions between mechanical parts and control algorithms before physical production.</w:t>
      </w:r>
    </w:p>
    <w:p>
      <w:pPr>
        <w:numPr>
          <w:ilvl w:val="0"/>
          <w:numId w:val="1002"/>
        </w:numPr>
        <w:pStyle w:val="Compact"/>
      </w:pPr>
      <w:r>
        <w:rPr>
          <w:bCs/>
          <w:b/>
        </w:rPr>
        <w:t xml:space="preserve">Rapid Prototyping:</w:t>
      </w:r>
      <w:r>
        <w:t xml:space="preserve"> </w:t>
      </w:r>
      <w:r>
        <w:t xml:space="preserve">Utilizing 3D printing and CNC machining to create physical models. This is a common practice in Brussels’ maker spaces and innovation labs.</w:t>
      </w:r>
    </w:p>
    <w:p>
      <w:pPr>
        <w:numPr>
          <w:ilvl w:val="0"/>
          <w:numId w:val="1002"/>
        </w:numPr>
        <w:pStyle w:val="Compact"/>
      </w:pPr>
      <w:r>
        <w:rPr>
          <w:bCs/>
          <w:b/>
        </w:rPr>
        <w:t xml:space="preserve">Integration &amp; Testing:</w:t>
      </w:r>
      <w:r>
        <w:t xml:space="preserve"> </w:t>
      </w:r>
      <w:r>
        <w:t xml:space="preserve">Combining hardware and software, conducting rigorous testing for reliability, safety, and efficiency.</w:t>
      </w:r>
    </w:p>
    <w:p>
      <w:pPr>
        <w:numPr>
          <w:ilvl w:val="0"/>
          <w:numId w:val="1002"/>
        </w:numPr>
        <w:pStyle w:val="Compact"/>
      </w:pPr>
      <w:r>
        <w:rPr>
          <w:bCs/>
          <w:b/>
        </w:rPr>
        <w:t xml:space="preserve">Maintenance &amp; Optimization:</w:t>
      </w:r>
      <w:r>
        <w:t xml:space="preserve"> </w:t>
      </w:r>
      <w:r>
        <w:t xml:space="preserve">Continuous improvement using data feedback loops to enhance system performance over time.</w:t>
      </w:r>
    </w:p>
    <w:bookmarkEnd w:id="31"/>
    <w:bookmarkEnd w:id="32"/>
    <w:bookmarkStart w:id="34" w:name="challenges"/>
    <w:bookmarkStart w:id="33" w:name="persistent-challenges-in-the-field"/>
    <w:p>
      <w:pPr>
        <w:pStyle w:val="Heading2"/>
      </w:pPr>
      <w:r>
        <w:t xml:space="preserve">Persistent Challenges in the Field</w:t>
      </w:r>
    </w:p>
    <w:p>
      <w:pPr>
        <w:pStyle w:val="FirstParagraph"/>
      </w:pPr>
      <w:r>
        <w:t xml:space="preserve">The role is not without its difficulties. The rapid pace of technological change requires constant upskilling. Furthermore, communication barriers can arise when coordinating between mechanical specialists, electrical engineers, and software developers. The Mechatronics Engineer acts as a translator among these disciplines.</w:t>
      </w:r>
    </w:p>
    <w:p>
      <w:pPr>
        <w:pStyle w:val="BodyText"/>
      </w:pPr>
      <w:r>
        <w:t xml:space="preserve">In the context of Belgium Brussels specifically, there is also the challenge of operating in a multi-lingual environment (French and Dutch). Technical documentation and international collaboration require strong language adaptability alongside technical prowess.</w:t>
      </w:r>
    </w:p>
    <w:bookmarkEnd w:id="33"/>
    <w:bookmarkEnd w:id="34"/>
    <w:bookmarkStart w:id="36" w:name="outlook"/>
    <w:bookmarkStart w:id="35" w:name="future-outlook-career-prospects"/>
    <w:p>
      <w:pPr>
        <w:pStyle w:val="Heading2"/>
      </w:pPr>
      <w:r>
        <w:t xml:space="preserve">Future Outlook &amp; Career Prospects</w:t>
      </w:r>
    </w:p>
    <w:p>
      <w:pPr>
        <w:pStyle w:val="FirstParagraph"/>
      </w:pPr>
      <w:r>
        <w:t xml:space="preserve">The future for a Mechatronics Engineer in Belgium Brussels is robust. With the European Union’s push toward digitalization and green transition, the demand for hybrid engineers will only grow. Opportunities extend beyond traditional manufacturing into smart mobility (electric vehicles), biomedical robotics, and aerospace components.</w:t>
      </w:r>
    </w:p>
    <w:p>
      <w:pPr>
        <w:pStyle w:val="BodyText"/>
      </w:pPr>
      <w:r>
        <w:t xml:space="preserve">Furthermore, academic institutions in Brussels continue to develop specialized master’s programs that reinforce these skills, ensuring a steady pipeline of talent. For professionals currently in the field, specializing in IoT security or AI-driven automation will provide a significant career edge.</w:t>
      </w:r>
    </w:p>
    <w:bookmarkEnd w:id="35"/>
    <w:bookmarkEnd w:id="36"/>
    <w:bookmarkStart w:id="37" w:name="conclusion"/>
    <w:p>
      <w:pPr>
        <w:pStyle w:val="Heading2"/>
      </w:pPr>
      <w:r>
        <w:t xml:space="preserve">Conclusion</w:t>
      </w:r>
    </w:p>
    <w:p>
      <w:pPr>
        <w:pStyle w:val="FirstParagraph"/>
      </w:pPr>
      <w:r>
        <w:t xml:space="preserve">In summary, the Mechatronics Engineer is an indispensable asset to the industrial and technological fabric of Belgium Brussels. By mastering mechanical design, electronic control, and software integration, these professionals drive innovation across multiple high-value sectors. As we look ahead, their ability to adapt to new technologies while adhering to regional standards will define the next generation of engineering excellence in the European capital.</w:t>
      </w:r>
    </w:p>
    <w:bookmarkEnd w:id="37"/>
    <w:bookmarkStart w:id="39" w:name="references"/>
    <w:bookmarkStart w:id="38" w:name="acknowledgments-references"/>
    <w:p>
      <w:pPr>
        <w:pStyle w:val="Heading2"/>
      </w:pPr>
      <w:r>
        <w:t xml:space="preserve">Acknowledgments &amp; References</w:t>
      </w:r>
    </w:p>
    <w:p>
      <w:pPr>
        <w:pStyle w:val="FirstParagraph"/>
      </w:pPr>
      <w:r>
        <w:t xml:space="preserve">We thank the various industrial partners in Belgium Brussels who have provided insights into current market demands. This poster serves as a comprehensive overview of the discipline, intended for students, professionals, and stakeholders interested in high-tech engineering solutions.</w:t>
      </w:r>
    </w:p>
    <w:bookmarkEnd w:id="38"/>
    <w:bookmarkEnd w:id="39"/>
    <w:p>
      <w:pPr>
        <w:pStyle w:val="BodyText"/>
      </w:pPr>
      <w:r>
        <w:t xml:space="preserve">© 2023 Engineering Symposium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Brussels: A Poster Presentation</dc:title>
  <dc:creator/>
  <dc:language>en</dc:language>
  <cp:keywords/>
  <dcterms:created xsi:type="dcterms:W3CDTF">2026-07-29T06:28:04Z</dcterms:created>
  <dcterms:modified xsi:type="dcterms:W3CDTF">2026-07-29T06:28:04Z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