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Germany</w:t>
      </w:r>
      <w:r>
        <w:t xml:space="preserve"> </w:t>
      </w:r>
      <w:r>
        <w:t xml:space="preserve">Munich</w:t>
      </w:r>
    </w:p>
    <w:bookmarkStart w:id="21" w:name="the-future-of-mechatronics-engineering"/>
    <w:p>
      <w:pPr>
        <w:pStyle w:val="Heading1"/>
      </w:pPr>
      <w:r>
        <w:t xml:space="preserve">The Future of Mechatronics Engineering</w:t>
      </w:r>
    </w:p>
    <w:bookmarkStart w:id="20" w:name="Xe35144226ec5627108a6b655e6a9d4839db5cc3"/>
    <w:p>
      <w:pPr>
        <w:pStyle w:val="Heading2"/>
      </w:pPr>
      <w:r>
        <w:t xml:space="preserve">Innovating for Industry 4.0 in Germany Munich</w:t>
      </w:r>
    </w:p>
    <w:p>
      <w:pPr>
        <w:pStyle w:val="FirstParagraph"/>
      </w:pPr>
      <w:r>
        <w:rPr>
          <w:bCs/>
          <w:b/>
        </w:rPr>
        <w:t xml:space="preserve">Academic Research &amp; Engineering Excellence</w:t>
      </w:r>
    </w:p>
    <w:bookmarkEnd w:id="20"/>
    <w:bookmarkEnd w:id="21"/>
    <w:bookmarkStart w:id="23" w:name="introduction-strategic-importance"/>
    <w:p>
      <w:pPr>
        <w:pStyle w:val="Heading3"/>
      </w:pPr>
      <w:r>
        <w:t xml:space="preserve">Introduction &amp; Strategic Importance</w:t>
      </w:r>
    </w:p>
    <w:p>
      <w:pPr>
        <w:pStyle w:val="FirstParagraph"/>
      </w:pPr>
      <w:r>
        <w:t xml:space="preserve">The role of a modern Mechatronics Engineer is pivotal within the advanced industrial landscape of Germany Munich. This academic poster presentation aims to dissect how interdisciplinary engineering solutions are shaping the future of manufacturing and automation. As a hub for high-tech industry, Germany Munich provides an unparalleled environment for such innovation.</w:t>
      </w:r>
    </w:p>
    <w:p>
      <w:pPr>
        <w:pStyle w:val="BodyText"/>
      </w:pPr>
      <w:r>
        <w:t xml:space="preserve">In this Poster Presentation academic context, we explore how Mechatronics Engineers integrate mechanical engineering, electronic engineering, computer science, and telecommunications to design smart products. The strategic location in Germany Munich serves as the epicenter where these theoretical concepts are transformed into tangible industrial applications.</w:t>
      </w:r>
    </w:p>
    <w:bookmarkStart w:id="22" w:name="key-drivers-in-germany-munich"/>
    <w:p>
      <w:pPr>
        <w:pStyle w:val="Heading4"/>
      </w:pPr>
      <w:r>
        <w:t xml:space="preserve">Key Drivers in Germany Munich</w:t>
      </w:r>
    </w:p>
    <w:p>
      <w:pPr>
        <w:numPr>
          <w:ilvl w:val="0"/>
          <w:numId w:val="1001"/>
        </w:numPr>
        <w:pStyle w:val="Compact"/>
      </w:pPr>
      <w:r>
        <w:rPr>
          <w:bCs/>
          <w:b/>
        </w:rPr>
        <w:t xml:space="preserve">Digital Transformation:</w:t>
      </w:r>
    </w:p>
    <w:p>
      <w:pPr>
        <w:numPr>
          <w:ilvl w:val="0"/>
          <w:numId w:val="1001"/>
        </w:numPr>
        <w:pStyle w:val="Compact"/>
      </w:pPr>
      <w:r>
        <w:rPr>
          <w:bCs/>
          <w:b/>
        </w:rPr>
        <w:t xml:space="preserve">Sustainability Goals:</w:t>
      </w:r>
    </w:p>
    <w:p>
      <w:pPr>
        <w:numPr>
          <w:ilvl w:val="0"/>
          <w:numId w:val="1001"/>
        </w:numPr>
        <w:pStyle w:val="Compact"/>
      </w:pPr>
      <w:r>
        <w:rPr>
          <w:bCs/>
          <w:b/>
        </w:rPr>
        <w:t xml:space="preserve">Global Competitiveness:</w:t>
      </w:r>
    </w:p>
    <w:p>
      <w:pPr>
        <w:pStyle w:val="FirstParagraph"/>
      </w:pPr>
      <w:r>
        <w:t xml:space="preserve">The synergy between academia and industry in Germany Munich ensures that a Mechatronics Engineer is not just a technician, but an innovator capable of navigating complex technological ecosystems.</w:t>
      </w:r>
    </w:p>
    <w:bookmarkEnd w:id="22"/>
    <w:bookmarkEnd w:id="23"/>
    <w:bookmarkStart w:id="25" w:name="core-competencies"/>
    <w:p>
      <w:pPr>
        <w:pStyle w:val="Heading3"/>
      </w:pPr>
      <w:r>
        <w:t xml:space="preserve">Core Competencies</w:t>
      </w:r>
    </w:p>
    <w:p>
      <w:pPr>
        <w:pStyle w:val="FirstParagraph"/>
      </w:pPr>
      <w:r>
        <w:t xml:space="preserve">A comprehensive analysis within this Poster Presentation academic framework highlights the multifaceted skill set required. The Mechatronics Engineer must master systems thinking, bridging hardware and software integration seamlessly.</w:t>
      </w:r>
    </w:p>
    <w:p>
      <w:pPr>
        <w:numPr>
          <w:ilvl w:val="0"/>
          <w:numId w:val="1002"/>
        </w:numPr>
        <w:pStyle w:val="Compact"/>
      </w:pPr>
      <w:r>
        <w:rPr>
          <w:bCs/>
          <w:b/>
        </w:rPr>
        <w:t xml:space="preserve">Mechanical Design:</w:t>
      </w:r>
    </w:p>
    <w:p>
      <w:pPr>
        <w:numPr>
          <w:ilvl w:val="0"/>
          <w:numId w:val="1002"/>
        </w:numPr>
        <w:pStyle w:val="Compact"/>
      </w:pPr>
      <w:r>
        <w:rPr>
          <w:bCs/>
          <w:b/>
        </w:rPr>
        <w:t xml:space="preserve">Control Systems:</w:t>
      </w:r>
    </w:p>
    <w:p>
      <w:pPr>
        <w:numPr>
          <w:ilvl w:val="0"/>
          <w:numId w:val="1002"/>
        </w:numPr>
        <w:pStyle w:val="Compact"/>
      </w:pPr>
      <w:r>
        <w:rPr>
          <w:bCs/>
          <w:b/>
        </w:rPr>
        <w:t xml:space="preserve">Sensor Technology:</w:t>
      </w:r>
    </w:p>
    <w:bookmarkStart w:id="24" w:name="the-munich-advantage"/>
    <w:p>
      <w:pPr>
        <w:pStyle w:val="Heading4"/>
      </w:pPr>
      <w:r>
        <w:t xml:space="preserve">The Munich Advantage</w:t>
      </w:r>
    </w:p>
    <w:p>
      <w:pPr>
        <w:pStyle w:val="FirstParagraph"/>
      </w:pPr>
      <w:r>
        <w:t xml:space="preserve">The technical landscape in Germany Munich is characterized by precision and efficiency. A Mechatronics Engineer working within this ecosystem leverages state-of-the-art facilities found in major universities and research institutes across Germany Munich.</w:t>
      </w:r>
    </w:p>
    <w:p>
      <w:pPr>
        <w:pStyle w:val="BodyText"/>
      </w:pPr>
      <w:r>
        <w:t xml:space="preserve">This Poster Presentation academic document underscores that the specific environment of Germany Munich demands a high standard of engineering excellence, pushing the boundaries of what a Mechatronics Engineer can achieve in terms of system efficiency and automation.</w:t>
      </w:r>
    </w:p>
    <w:bookmarkEnd w:id="24"/>
    <w:bookmarkEnd w:id="25"/>
    <w:bookmarkStart w:id="27" w:name="applications-case-studies"/>
    <w:p>
      <w:pPr>
        <w:pStyle w:val="Heading3"/>
      </w:pPr>
      <w:r>
        <w:t xml:space="preserve">Applications &amp; Case Studies</w:t>
      </w:r>
    </w:p>
    <w:p>
      <w:pPr>
        <w:pStyle w:val="FirstParagraph"/>
      </w:pPr>
      <w:r>
        <w:t xml:space="preserve">This section of the Poster Presentation academic presentation details practical applications. From autonomous vehicles to medical robotics, the influence of Mechatronics Engineers is felt globally. However, the specific contributions made from Germany Munich stand out due to rigorous testing standards.</w:t>
      </w:r>
    </w:p>
    <w:p>
      <w:pPr>
        <w:numPr>
          <w:ilvl w:val="0"/>
          <w:numId w:val="1003"/>
        </w:numPr>
        <w:pStyle w:val="Compact"/>
      </w:pPr>
      <w:r>
        <w:rPr>
          <w:bCs/>
          <w:b/>
        </w:rPr>
        <w:t xml:space="preserve">Robotics:</w:t>
      </w:r>
    </w:p>
    <w:p>
      <w:pPr>
        <w:numPr>
          <w:ilvl w:val="0"/>
          <w:numId w:val="1003"/>
        </w:numPr>
        <w:pStyle w:val="Compact"/>
      </w:pPr>
      <w:r>
        <w:rPr>
          <w:bCs/>
          <w:b/>
        </w:rPr>
        <w:t xml:space="preserve">Automotive Systems:</w:t>
      </w:r>
    </w:p>
    <w:p>
      <w:pPr>
        <w:numPr>
          <w:ilvl w:val="0"/>
          <w:numId w:val="1003"/>
        </w:numPr>
        <w:pStyle w:val="Compact"/>
      </w:pPr>
      <w:r>
        <w:rPr>
          <w:bCs/>
          <w:b/>
        </w:rPr>
        <w:t xml:space="preserve">Aerospace Engineering:</w:t>
      </w:r>
    </w:p>
    <w:bookmarkStart w:id="26" w:name="future-outlook"/>
    <w:p>
      <w:pPr>
        <w:pStyle w:val="Heading4"/>
      </w:pPr>
      <w:r>
        <w:t xml:space="preserve">Future Outlook</w:t>
      </w:r>
    </w:p>
    <w:p>
      <w:pPr>
        <w:pStyle w:val="FirstParagraph"/>
      </w:pPr>
      <w:r>
        <w:t xml:space="preserve">The future points toward increased AI integration in systems managed by Mechatronics Engineers. As Germany Munich continues to lead in sustainable engineering, the demand for engineers who can implement green technologies is skyrocketing.</w:t>
      </w:r>
    </w:p>
    <w:p>
      <w:pPr>
        <w:pStyle w:val="BodyText"/>
      </w:pPr>
      <w:r>
        <w:t xml:space="preserve">In conclusion, this Poster Presentation academic overview demonstrates that the intersection of advanced mechanical systems and modern computing—embodied by a skilled Mechatronics Engineer—is crucial for the continued success of industrial hubs like Germany Munich. The collaboration between theoretical research and practical application defines this dynamic field.</w:t>
      </w:r>
    </w:p>
    <w:bookmarkEnd w:id="26"/>
    <w:bookmarkEnd w:id="27"/>
    <w:p>
      <w:pPr>
        <w:pStyle w:val="BodyText"/>
      </w:pPr>
      <w:r>
        <w:rPr>
          <w:bCs/>
          <w:b/>
        </w:rPr>
        <w:t xml:space="preserve">A Poster Presentation Academic Document</w:t>
      </w:r>
    </w:p>
    <w:p>
      <w:pPr>
        <w:pStyle w:val="BodyText"/>
      </w:pPr>
      <w:r>
        <w:t xml:space="preserve">Focused on the Role of a Mechatronics Engineer in Germany Munich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 - Germany Munich</dc:title>
  <dc:creator/>
  <dc:language>en</dc:language>
  <cp:keywords/>
  <dcterms:created xsi:type="dcterms:W3CDTF">2026-07-29T10:24:34Z</dcterms:created>
  <dcterms:modified xsi:type="dcterms:W3CDTF">2026-07-29T10:24:34Z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