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Jerusalem,</w:t>
      </w:r>
      <w:r>
        <w:t xml:space="preserve"> </w:t>
      </w:r>
      <w:r>
        <w:t xml:space="preserve">Israel</w:t>
      </w:r>
    </w:p>
    <w:bookmarkStart w:id="20" w:name="Xaa6f4d3c1d9c27e682b0659cdc0b4c7fe0f4ff3"/>
    <w:p>
      <w:pPr>
        <w:pStyle w:val="Heading1"/>
      </w:pPr>
      <w:r>
        <w:t xml:space="preserve">Mechatronics Engineering in Jerusalem, Israel: The Convergence of Tradition and Innovation</w:t>
      </w:r>
    </w:p>
    <w:p>
      <w:pPr>
        <w:pStyle w:val="FirstParagraph"/>
      </w:pPr>
      <w:r>
        <w:t xml:space="preserve">An Academic Poster Presentation for the International Conference on Advanced Technologies</w:t>
      </w:r>
    </w:p>
    <w:bookmarkEnd w:id="20"/>
    <w:bookmarkStart w:id="24" w:name="introduction-and-context"/>
    <w:p>
      <w:pPr>
        <w:pStyle w:val="Heading2"/>
      </w:pPr>
      <w:r>
        <w:t xml:space="preserve">Introduction and Context</w:t>
      </w:r>
    </w:p>
    <w:bookmarkStart w:id="21" w:name="the-unique-landscape-of-jerusalem-israel"/>
    <w:p>
      <w:pPr>
        <w:pStyle w:val="Heading3"/>
      </w:pPr>
      <w:r>
        <w:t xml:space="preserve">The Unique Landscape of Jerusalem, Israel</w:t>
      </w:r>
    </w:p>
    <w:p>
      <w:pPr>
        <w:pStyle w:val="FirstParagraph"/>
      </w:pPr>
      <w:r>
        <w:t xml:space="preserve">Jersualem serves not just as a political capital but as a global epicenter for history, culture, and increasingly, technological innovation. Within this historic city lies the fertile ground of modern scientific research. As we explore the role of Mechatronics Engineering in this specific geographical context, it becomes evident that Jerusalem is becoming a hub where ancient heritage meets cutting-edge digital transformation.</w:t>
      </w:r>
    </w:p>
    <w:bookmarkEnd w:id="21"/>
    <w:bookmarkStart w:id="22" w:name="the-imperative-for-integration"/>
    <w:p>
      <w:pPr>
        <w:pStyle w:val="Heading3"/>
      </w:pPr>
      <w:r>
        <w:t xml:space="preserve">The Imperative for Integration</w:t>
      </w:r>
    </w:p>
    <w:p>
      <w:pPr>
        <w:pStyle w:val="FirstParagraph"/>
      </w:pPr>
      <w:r>
        <w:t xml:space="preserve">In Israel, particularly in Jerusalem's rapidly developing technological zones, there is a critical need for multidisciplinary engineers. The challenges presented by urban infrastructure in one of the oldest cities on earth require solutions that are precise, efficient, and adaptive. This poster outlines how Mechatronics Engineering provides the essential framework for addressing these unique local demands while adhering to global standards.</w:t>
      </w:r>
    </w:p>
    <w:bookmarkEnd w:id="22"/>
    <w:bookmarkStart w:id="23" w:name="objectives-of-this-poster"/>
    <w:p>
      <w:pPr>
        <w:pStyle w:val="Heading3"/>
      </w:pPr>
      <w:r>
        <w:t xml:space="preserve">Objectives of this Poster</w:t>
      </w:r>
    </w:p>
    <w:p>
      <w:pPr>
        <w:numPr>
          <w:ilvl w:val="0"/>
          <w:numId w:val="1001"/>
        </w:numPr>
        <w:pStyle w:val="Compact"/>
      </w:pPr>
      <w:r>
        <w:t xml:space="preserve">To define the core competencies of a Mechatronics Engineer in an academic setting.</w:t>
      </w:r>
    </w:p>
    <w:p>
      <w:pPr>
        <w:numPr>
          <w:ilvl w:val="0"/>
          <w:numId w:val="1001"/>
        </w:numPr>
        <w:pStyle w:val="Compact"/>
      </w:pPr>
      <w:r>
        <w:t xml:space="preserve">To analyze the specific applications relevant to Jerusalem's infrastructure and tech sector.</w:t>
      </w:r>
    </w:p>
    <w:p>
      <w:pPr>
        <w:numPr>
          <w:ilvl w:val="0"/>
          <w:numId w:val="1001"/>
        </w:numPr>
        <w:pStyle w:val="Compact"/>
      </w:pPr>
      <w:r>
        <w:t xml:space="preserve">To discuss the future outlook of this interdisciplinary field within Israel’s national innovation ecosystem.</w:t>
      </w:r>
    </w:p>
    <w:bookmarkEnd w:id="23"/>
    <w:bookmarkEnd w:id="24"/>
    <w:bookmarkStart w:id="28" w:name="the-role-of-the-mechatronics-engineer"/>
    <w:p>
      <w:pPr>
        <w:pStyle w:val="Heading2"/>
      </w:pPr>
      <w:r>
        <w:t xml:space="preserve">The Role of the Mechatronics Engineer</w:t>
      </w:r>
    </w:p>
    <w:bookmarkStart w:id="25" w:name="an-interdisciplinary-approach"/>
    <w:p>
      <w:pPr>
        <w:pStyle w:val="Heading3"/>
      </w:pPr>
      <w:r>
        <w:t xml:space="preserve">An Interdisciplinary Approach</w:t>
      </w:r>
    </w:p>
    <w:p>
      <w:pPr>
        <w:pStyle w:val="FirstParagraph"/>
      </w:pPr>
      <w:r>
        <w:t xml:space="preserve">Mechatronics is not merely a sub-discipline; it is the synergistic integration of mechanical engineering, electronics, computer engineering, telecommunications engineering, systems engineering and control engineering. A professional trained in this field acts as the bridge between hardware and software.</w:t>
      </w:r>
    </w:p>
    <w:bookmarkEnd w:id="25"/>
    <w:bookmarkStart w:id="26" w:name="core-competencies-required"/>
    <w:p>
      <w:pPr>
        <w:pStyle w:val="Heading3"/>
      </w:pPr>
      <w:r>
        <w:t xml:space="preserve">Core Competencies Required</w:t>
      </w:r>
    </w:p>
    <w:p>
      <w:pPr>
        <w:pStyle w:val="FirstParagraph"/>
      </w:pPr>
      <w:r>
        <w:t xml:space="preserve">The modern Mechatronics Engineer must possess a robust skill set that includes:</w:t>
      </w:r>
    </w:p>
    <w:p>
      <w:pPr>
        <w:pStyle w:val="BodyText"/>
      </w:pPr>
      <w:r>
        <w:rPr>
          <w:bCs/>
          <w:b/>
        </w:rPr>
        <w:t xml:space="preserve">1. Mechanical Design &amp; Analysis</w:t>
      </w:r>
      <w:r>
        <w:br/>
      </w:r>
      <w:r>
        <w:t xml:space="preserve">Proficiency in CAD/CAM software, material science, and kinematic modeling is crucial for designing physical systems that operate with high precision.</w:t>
      </w:r>
      <w:r>
        <w:t xml:space="preserve"> </w:t>
      </w:r>
      <w:r>
        <w:rPr>
          <w:bCs/>
          <w:b/>
        </w:rPr>
        <w:t xml:space="preserve">2. Electronic Control Systems</w:t>
      </w:r>
      <w:r>
        <w:br/>
      </w:r>
      <w:r>
        <w:t xml:space="preserve">Understanding circuits, sensors and actuators allows the engineer to create feedback loops that ensure system stability and accuracy.</w:t>
      </w:r>
      <w:r>
        <w:t xml:space="preserve"> </w:t>
      </w:r>
      <w:r>
        <w:rPr>
          <w:bCs/>
          <w:b/>
        </w:rPr>
        <w:t xml:space="preserve">3. Computer Science &amp; Algorithms</w:t>
      </w:r>
      <w:r>
        <w:br/>
      </w:r>
      <w:r>
        <w:t xml:space="preserve">Programming embedded systems, utilizing real-time operating systems (RTOS), and developing control algorithms are fundamental tasks.</w:t>
      </w:r>
    </w:p>
    <w:bookmarkEnd w:id="26"/>
    <w:bookmarkStart w:id="27" w:name="the-jerusalem-factor-in-education"/>
    <w:p>
      <w:pPr>
        <w:pStyle w:val="Heading3"/>
      </w:pPr>
      <w:r>
        <w:t xml:space="preserve">The "Jerusalem" Factor in Education</w:t>
      </w:r>
    </w:p>
    <w:p>
      <w:pPr>
        <w:pStyle w:val="FirstParagraph"/>
      </w:pPr>
      <w:r>
        <w:t xml:space="preserve">In academic settings across Israel, the curriculum is heavily adapted to reflect local needs. This means that students are not only taught theoretical dynamics but also practical applications involving Jerusalem's specific environmental constraints, such as water management systems and heritage site preservation technologies.</w:t>
      </w:r>
    </w:p>
    <w:bookmarkEnd w:id="27"/>
    <w:bookmarkEnd w:id="28"/>
    <w:bookmarkStart w:id="33" w:name="applications-in-jerusalem-israel"/>
    <w:p>
      <w:pPr>
        <w:pStyle w:val="Heading2"/>
      </w:pPr>
      <w:r>
        <w:t xml:space="preserve">Applications in Jerusalem, Israel</w:t>
      </w:r>
    </w:p>
    <w:bookmarkStart w:id="29" w:name="sustainable-urban-infrastructure"/>
    <w:p>
      <w:pPr>
        <w:pStyle w:val="Heading3"/>
      </w:pPr>
      <w:r>
        <w:t xml:space="preserve">Sustainable Urban Infrastructure</w:t>
      </w:r>
    </w:p>
    <w:p>
      <w:pPr>
        <w:pStyle w:val="FirstParagraph"/>
      </w:pPr>
      <w:r>
        <w:br/>
      </w:r>
      <w:r>
        <w:t xml:space="preserve">Jerusalem faces unique challenges regarding sustainability. The integration of mechatronic systems is pivotal in developing smart water management networks—a critical issue in arid regions like Israel. Mechatronics engineers design automated irrigation systems and leak detection sensors that protect both urban supplies and archaeological sites from water damage.</w:t>
      </w:r>
    </w:p>
    <w:bookmarkEnd w:id="29"/>
    <w:bookmarkStart w:id="30" w:name="smart-transportation-solutions"/>
    <w:p>
      <w:pPr>
        <w:pStyle w:val="Heading3"/>
      </w:pPr>
      <w:r>
        <w:t xml:space="preserve">Smart Transportation Solutions</w:t>
      </w:r>
    </w:p>
    <w:p>
      <w:pPr>
        <w:pStyle w:val="FirstParagraph"/>
      </w:pPr>
      <w:r>
        <w:br/>
      </w:r>
      <w:r>
        <w:t xml:space="preserve">As Jerusalem expands its public transportation network, including light rail systems (Red Line), the demand for advanced mechatronic solutions is immense. These engineers contribute to the maintenance of signaling systems, the automation of ticketing gates, and eventually, autonomous vehicle testing zones which are increasingly being piloted in Israeli tech hubs.</w:t>
      </w:r>
    </w:p>
    <w:bookmarkEnd w:id="30"/>
    <w:bookmarkStart w:id="31" w:name="medical-technology-medtech"/>
    <w:p>
      <w:pPr>
        <w:pStyle w:val="Heading3"/>
      </w:pPr>
      <w:r>
        <w:t xml:space="preserve">Medical Technology (MedTech)</w:t>
      </w:r>
    </w:p>
    <w:p>
      <w:pPr>
        <w:pStyle w:val="FirstParagraph"/>
      </w:pPr>
      <w:r>
        <w:br/>
      </w:r>
      <w:r>
        <w:t xml:space="preserve">Israel is known as "Startup Nation," and Jerusalem hosts numerous Biotech firms. Mechatronics plays a massive role here. From designing robotic surgical assistants to developing portable diagnostic devices, the Mechatronics Engineer in Israel is at the forefront of medical innovation, improving healthcare outcomes through precise mechanical-electronic integration.</w:t>
      </w:r>
    </w:p>
    <w:bookmarkEnd w:id="31"/>
    <w:bookmarkStart w:id="32" w:name="cybersecurity-and-physical-security"/>
    <w:p>
      <w:pPr>
        <w:pStyle w:val="Heading3"/>
      </w:pPr>
      <w:r>
        <w:t xml:space="preserve">Cybersecurity and Physical Security</w:t>
      </w:r>
    </w:p>
    <w:p>
      <w:pPr>
        <w:pStyle w:val="FirstParagraph"/>
      </w:pPr>
      <w:r>
        <w:br/>
      </w:r>
      <w:r>
        <w:t xml:space="preserve">Given Jerusalem’s geopolitical significance, security infrastructure relies heavily on automated surveillance systems. These are not just cameras; they are mechatronic systems involving motion tracking algorithms, robotic perimeter guards, and automated access control mechanisms designed by skilled engineers.</w:t>
      </w:r>
    </w:p>
    <w:bookmarkEnd w:id="32"/>
    <w:bookmarkEnd w:id="33"/>
    <w:bookmarkStart w:id="36" w:name="future-outlook-conclusion"/>
    <w:p>
      <w:pPr>
        <w:pStyle w:val="Heading2"/>
      </w:pPr>
      <w:r>
        <w:t xml:space="preserve">Future Outlook &amp; Conclusion</w:t>
      </w:r>
    </w:p>
    <w:p>
      <w:pPr>
        <w:pStyle w:val="FirstParagraph"/>
      </w:pPr>
      <w:r>
        <w:br/>
      </w:r>
      <w:r>
        <w:t xml:space="preserve">The intersection of Mechatronics Engineering with emerging technologies in Israel offers promising career paths and academic research opportunities. With the Israeli government actively investing in Industry 4.0 initiatives, there is a surge in demand for professionals capable of integrating AI, IoT (Internet of Things), and robotics.</w:t>
      </w:r>
    </w:p>
    <w:bookmarkStart w:id="34" w:name="the-impact-on-academic-institutions"/>
    <w:p>
      <w:pPr>
        <w:pStyle w:val="Heading3"/>
      </w:pPr>
      <w:r>
        <w:t xml:space="preserve">The Impact on Academic Institutions</w:t>
      </w:r>
    </w:p>
    <w:p>
      <w:pPr>
        <w:pStyle w:val="FirstParagraph"/>
      </w:pPr>
      <w:r>
        <w:br/>
      </w:r>
      <w:r>
        <w:t xml:space="preserve">Universities across Jerusalem are updating their syllabi to include modules on artificial intelligence and machine learning within traditional mechanical frameworks. This ensures that the next generation of engineers is equipped to handle complex, data-driven problems. Collaboration between academia and private industry in Israel facilitates internships and research grants for students.</w:t>
      </w:r>
    </w:p>
    <w:bookmarkEnd w:id="34"/>
    <w:bookmarkStart w:id="35" w:name="conclusion"/>
    <w:p>
      <w:pPr>
        <w:pStyle w:val="Heading3"/>
      </w:pPr>
      <w:r>
        <w:t xml:space="preserve">Conclusion</w:t>
      </w:r>
    </w:p>
    <w:p>
      <w:pPr>
        <w:pStyle w:val="FirstParagraph"/>
      </w:pPr>
      <w:r>
        <w:br/>
      </w:r>
      <w:r>
        <w:t xml:space="preserve">In conclusion, Mechatronics Engineering in Jerusalem represents a powerful convergence of tradition and future-forward thinking. It provides the tools necessary to solve complex urban challenges while driving economic growth through high-tech exports. For academic institutions in Israel, focusing on this interdisciplinary field is not just an educational strategy but a societal imperative.</w:t>
      </w:r>
    </w:p>
    <w:p>
      <w:pPr>
        <w:pStyle w:val="BodyText"/>
      </w:pPr>
      <w:r>
        <w:t xml:space="preserve">The Mechatronics Engineer serves as the catalyst for innovation, transforming ideas into tangible solutions that benefit society in Jerusalem and beyond. By embracing this holistic approach to engineering education and practice, we pave the way for a more sustainable, secure, and technologically advanced future.</w:t>
      </w:r>
    </w:p>
    <w:bookmarkEnd w:id="35"/>
    <w:bookmarkEnd w:id="36"/>
    <w:bookmarkStart w:id="37" w:name="acknowledgements-references"/>
    <w:p>
      <w:pPr>
        <w:pStyle w:val="Heading4"/>
      </w:pPr>
      <w:r>
        <w:t xml:space="preserve">Acknowledgements &amp; References</w:t>
      </w:r>
    </w:p>
    <w:p>
      <w:pPr>
        <w:pStyle w:val="FirstParagraph"/>
      </w:pPr>
      <w:r>
        <w:rPr>
          <w:bCs/>
          <w:b/>
        </w:rPr>
        <w:t xml:space="preserve">Acknowledgements:</w:t>
      </w:r>
      <w:r>
        <w:t xml:space="preserve"> </w:t>
      </w:r>
      <w:r>
        <w:t xml:space="preserve">We thank the faculty of the School of Engineering at Jerusalem academic institutions for their contributions to this presentation. Special thanks to industry partners in Israel's Hi-Tech sector for providing case studies.</w:t>
      </w:r>
    </w:p>
    <w:p>
      <w:pPr>
        <w:pStyle w:val="BodyText"/>
      </w:pPr>
      <w:r>
        <w:rPr>
          <w:bCs/>
          <w:b/>
        </w:rPr>
        <w:t xml:space="preserve">Suggested Readings:</w:t>
      </w:r>
    </w:p>
    <w:p>
      <w:pPr>
        <w:numPr>
          <w:ilvl w:val="0"/>
          <w:numId w:val="1002"/>
        </w:numPr>
        <w:pStyle w:val="Compact"/>
      </w:pPr>
      <w:r>
        <w:t xml:space="preserve">Mechatronics: Electronic Control Systems in Mechanical and Electrical Engineering by W. Bolton.</w:t>
      </w:r>
    </w:p>
    <w:p>
      <w:pPr>
        <w:numPr>
          <w:ilvl w:val="0"/>
          <w:numId w:val="1002"/>
        </w:numPr>
        <w:pStyle w:val="Compact"/>
      </w:pPr>
      <w:r>
        <w:t xml:space="preserve">"The Startup Nation Strategy" – Reports on Israel’s Innovation Ecosystem, Jerusalem Economic Board.</w:t>
      </w:r>
    </w:p>
    <w:p>
      <w:pPr>
        <w:numPr>
          <w:ilvl w:val="0"/>
          <w:numId w:val="1002"/>
        </w:numPr>
        <w:pStyle w:val="Compact"/>
      </w:pPr>
      <w:r>
        <w:t xml:space="preserve">"Urban Smart Solutions for Ancient Cities", Journal of Sustainable Infrastructure, Vol 12 (2023).</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 Jerusalem, Israel</dc:title>
  <dc:creator/>
  <dc:language>en</dc:language>
  <cp:keywords/>
  <dcterms:created xsi:type="dcterms:W3CDTF">2026-07-29T06:28:33Z</dcterms:created>
  <dcterms:modified xsi:type="dcterms:W3CDTF">2026-07-29T06:28:33Z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