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for</w:t>
      </w:r>
      <w:r>
        <w:t xml:space="preserve"> </w:t>
      </w:r>
      <w:r>
        <w:t xml:space="preserve">the</w:t>
      </w:r>
      <w:r>
        <w:t xml:space="preserve"> </w:t>
      </w:r>
      <w:r>
        <w:t xml:space="preserve">Philippines</w:t>
      </w:r>
    </w:p>
    <w:bookmarkStart w:id="20" w:name="X5b68d564fe45d9491d7d0e37761b10755285895"/>
    <w:p>
      <w:pPr>
        <w:pStyle w:val="Heading1"/>
      </w:pPr>
      <w:r>
        <w:t xml:space="preserve">Mechatronics Engineering in the Philippines</w:t>
      </w:r>
    </w:p>
    <w:p>
      <w:pPr>
        <w:pStyle w:val="FirstParagraph"/>
      </w:pPr>
      <w:r>
        <w:t xml:space="preserve">Bridging Automation, Robotics, and Sustainable Development in Manila</w:t>
      </w:r>
    </w:p>
    <w:p>
      <w:pPr>
        <w:pStyle w:val="BodyText"/>
      </w:pPr>
      <w:r>
        <w:rPr>
          <w:bCs/>
          <w:b/>
        </w:rPr>
        <w:t xml:space="preserve">A Poster Presentation for Academic and Industry Stakeholders</w:t>
      </w:r>
    </w:p>
    <w:bookmarkEnd w:id="20"/>
    <w:bookmarkStart w:id="21" w:name="X4ba1322f2c6271a8896d0f3f1638c40d8ceea72"/>
    <w:p>
      <w:pPr>
        <w:pStyle w:val="Heading2"/>
      </w:pPr>
      <w:r>
        <w:t xml:space="preserve">Introduction: The Rise of Mechatronics in the Philippines</w:t>
      </w:r>
    </w:p>
    <w:p>
      <w:pPr>
        <w:pStyle w:val="FirstParagraph"/>
      </w:pPr>
      <w:r>
        <w:t xml:space="preserve">The integration of mechanical engineering, electronics, computer engineering, and telecommunications has given birth to one of the most critical disciplines in modern industry: Mechatronics. As the Republic of the Philippines strives to elevate its status as a rapidly developing Asian economy, the demand for skilled Mechatronics Engineers is at an all-time high. This poster presentation outlines the pivotal role that mechatronic systems play in transforming local industries, particularly within</w:t>
      </w:r>
      <w:r>
        <w:t xml:space="preserve"> </w:t>
      </w:r>
      <w:r>
        <w:rPr>
          <w:bCs/>
          <w:b/>
        </w:rPr>
        <w:t xml:space="preserve">Philippines Manila</w:t>
      </w:r>
      <w:r>
        <w:t xml:space="preserve">, which serves as the bustling heart of commerce and technology.</w:t>
      </w:r>
    </w:p>
    <w:p>
      <w:pPr>
        <w:pStyle w:val="BodyText"/>
      </w:pPr>
      <w:r>
        <w:t xml:space="preserve">The Philippines faces unique challenges related to infrastructure development, agricultural efficiency, and manufacturing competitiveness. Mechatronics offers a robust solution by providing automated systems that enhance productivity while reducing labor intensity. This document explores how Mechatronics Engineers are not just maintaining machinery but are actively engineering the future of Philippine industrialization.</w:t>
      </w:r>
    </w:p>
    <w:bookmarkEnd w:id="21"/>
    <w:bookmarkStart w:id="22" w:name="Xbdb803d430a1c5c7019236c233c206283adad5f"/>
    <w:p>
      <w:pPr>
        <w:pStyle w:val="Heading2"/>
      </w:pPr>
      <w:r>
        <w:t xml:space="preserve">Core Competencies of a Modern Mechatronics Engineer</w:t>
      </w:r>
    </w:p>
    <w:p>
      <w:pPr>
        <w:pStyle w:val="FirstParagraph"/>
      </w:pPr>
      <w:r>
        <w:t xml:space="preserve">A Mechatronics Engineer is a versatile professional capable of designing and managing complex systems. In the context of the Philippine technical education framework, these professionals must master several key areas:</w:t>
      </w:r>
    </w:p>
    <w:p>
      <w:pPr>
        <w:numPr>
          <w:ilvl w:val="0"/>
          <w:numId w:val="1001"/>
        </w:numPr>
        <w:pStyle w:val="Compact"/>
      </w:pPr>
      <w:r>
        <w:rPr>
          <w:bCs/>
          <w:b/>
        </w:rPr>
        <w:t xml:space="preserve">Sensor Integration &amp; IoT:</w:t>
      </w:r>
      <w:r>
        <w:t xml:space="preserve"> </w:t>
      </w:r>
      <w:r>
        <w:t xml:space="preserve">Implementing Internet of Things (IoT) solutions in local factories to monitor equipment health in real-time.</w:t>
      </w:r>
    </w:p>
    <w:p>
      <w:pPr>
        <w:numPr>
          <w:ilvl w:val="0"/>
          <w:numId w:val="1001"/>
        </w:numPr>
        <w:pStyle w:val="Compact"/>
      </w:pPr>
      <w:r>
        <w:rPr>
          <w:bCs/>
          <w:b/>
        </w:rPr>
        <w:t xml:space="preserve">CNC Machining &amp; Automation:</w:t>
      </w:r>
      <w:r>
        <w:t xml:space="preserve"> </w:t>
      </w:r>
      <w:r>
        <w:t xml:space="preserve">Operating and programming Computer Numerical Control machines for precision manufacturing, crucial for the growing automotive and electronics sectors.</w:t>
      </w:r>
    </w:p>
    <w:p>
      <w:pPr>
        <w:numPr>
          <w:ilvl w:val="0"/>
          <w:numId w:val="1001"/>
        </w:numPr>
        <w:pStyle w:val="Compact"/>
      </w:pPr>
      <w:r>
        <w:rPr>
          <w:bCs/>
          <w:b/>
        </w:rPr>
        <w:t xml:space="preserve">Robotics &amp; AI:</w:t>
      </w:r>
      <w:r>
        <w:t xml:space="preserve"> </w:t>
      </w:r>
      <w:r>
        <w:t xml:space="preserve">Designing robotic arms for assembly lines in Metro Manila’s industrial parks to increase output speed and accuracy.</w:t>
      </w:r>
    </w:p>
    <w:p>
      <w:pPr>
        <w:numPr>
          <w:ilvl w:val="0"/>
          <w:numId w:val="1001"/>
        </w:numPr>
        <w:pStyle w:val="Compact"/>
      </w:pPr>
      <w:r>
        <w:rPr>
          <w:bCs/>
          <w:b/>
        </w:rPr>
        <w:t xml:space="preserve">Power Electronics:</w:t>
      </w:r>
    </w:p>
    <w:bookmarkEnd w:id="22"/>
    <w:bookmarkStart w:id="23" w:name="Xeba31d7927b0de709a5bbd67b0eda1cac8254bb"/>
    <w:p>
      <w:pPr>
        <w:pStyle w:val="Heading2"/>
      </w:pPr>
      <w:r>
        <w:t xml:space="preserve">Sector-Specific Applications in Manila and Beyond</w:t>
      </w:r>
    </w:p>
    <w:p>
      <w:pPr>
        <w:pStyle w:val="FirstParagraph"/>
      </w:pPr>
      <w:r>
        <w:rPr>
          <w:bCs/>
          <w:b/>
        </w:rPr>
        <w:t xml:space="preserve">The Manufacturing Sector:</w:t>
      </w:r>
    </w:p>
    <w:p>
      <w:pPr>
        <w:pStyle w:val="BodyText"/>
      </w:pPr>
      <w:r>
        <w:t xml:space="preserve">p&gt;The Philippines has long been a hub for electronics manufacturing. However, to compete with Vietnam and Thailand, local companies must upgrade from manual assembly to automated mechatronic lines. Engineers in</w:t>
      </w:r>
      <w:r>
        <w:t xml:space="preserve"> </w:t>
      </w:r>
      <w:r>
        <w:rPr>
          <w:bCs/>
          <w:b/>
        </w:rPr>
        <w:t xml:space="preserve">Philippines Manila</w:t>
      </w:r>
      <w:r>
        <w:t xml:space="preserve">, particularly in the Cavite and Laguna export zones (often serviced by logistics through Manila), are deploying automated guided vehicles (AGVs) and robotic pick-and-place systems.</w:t>
      </w:r>
    </w:p>
    <w:p>
      <w:pPr>
        <w:pStyle w:val="BodyText"/>
      </w:pPr>
      <w:r>
        <w:rPr>
          <w:bCs/>
          <w:b/>
        </w:rPr>
        <w:t xml:space="preserve">Agriculture &amp; Agribusiness:</w:t>
      </w:r>
    </w:p>
    <w:p>
      <w:pPr>
        <w:pStyle w:val="BodyText"/>
      </w:pPr>
      <w:r>
        <w:t xml:space="preserve">p&gt;The Philippine economy relies heavily on agriculture. Mechatronics Engineers are developing smart irrigation systems using soil moisture sensors and automated drone monitoring for crops like rice, corn, and coconut. These technologies reduce water waste and increase yield, directly impacting food security in the archipelago.</w:t>
      </w:r>
    </w:p>
    <w:p>
      <w:pPr>
        <w:pStyle w:val="BodyText"/>
      </w:pPr>
      <w:r>
        <w:rPr>
          <w:bCs/>
          <w:b/>
        </w:rPr>
        <w:t xml:space="preserve">Infrastructure &amp; Transportation:</w:t>
      </w:r>
    </w:p>
    <w:p>
      <w:pPr>
        <w:pStyle w:val="BodyText"/>
      </w:pPr>
      <w:r>
        <w:t xml:space="preserve">p&gt;With the ongoing expansion of the "Build Better More" infrastructure program centered around</w:t>
      </w:r>
      <w:r>
        <w:t xml:space="preserve"> </w:t>
      </w:r>
      <w:r>
        <w:rPr>
          <w:bCs/>
          <w:b/>
        </w:rPr>
        <w:t xml:space="preserve">Philippines Manila</w:t>
      </w:r>
      <w:r>
        <w:t xml:space="preserve">, mechatronics plays a role in intelligent transportation systems. This includes automated traffic light control systems, elevator maintenance automation for high-rise buildings, and monitoring sensors for bridges and tunnels to ensure structural integrity against seismic activity.</w:t>
      </w:r>
    </w:p>
    <w:bookmarkEnd w:id="23"/>
    <w:bookmarkStart w:id="24" w:name="X429fc894e6c3d63d654d52c0e6c31b4900e3590"/>
    <w:p>
      <w:pPr>
        <w:pStyle w:val="Heading2"/>
      </w:pPr>
      <w:r>
        <w:t xml:space="preserve">Challenges in Adoption and Implementation</w:t>
      </w:r>
    </w:p>
    <w:p>
      <w:pPr>
        <w:pStyle w:val="FirstParagraph"/>
      </w:pPr>
      <w:r>
        <w:rPr>
          <w:bCs/>
          <w:b/>
        </w:rPr>
        <w:t xml:space="preserve">The Skills Gap:</w:t>
      </w:r>
    </w:p>
    <w:p>
      <w:pPr>
        <w:pStyle w:val="BodyText"/>
      </w:pPr>
      <w:r>
        <w:t xml:space="preserve">p&gt;A significant hurdle for the Philippines is the shortage of specialized talent. Many universities are updating their curricula to include more hands-on robotics training, but industry feedback suggests a lag in practical skills. The poster highlights the urgent need for Industry-Academe Linkage programs where</w:t>
      </w:r>
      <w:r>
        <w:t xml:space="preserve"> </w:t>
      </w:r>
      <w:r>
        <w:rPr>
          <w:bCs/>
          <w:b/>
        </w:rPr>
        <w:t xml:space="preserve">Mechatronics Engineers</w:t>
      </w:r>
      <w:r>
        <w:t xml:space="preserve"> </w:t>
      </w:r>
      <w:r>
        <w:t xml:space="preserve">can mentor students and provide internship opportunities.</w:t>
      </w:r>
    </w:p>
    <w:p>
      <w:pPr>
        <w:pStyle w:val="BodyText"/>
      </w:pPr>
      <w:r>
        <w:rPr>
          <w:bCs/>
          <w:b/>
        </w:rPr>
        <w:t xml:space="preserve">Infrastructure Reliability:</w:t>
      </w:r>
    </w:p>
    <w:p>
      <w:pPr>
        <w:pStyle w:val="BodyText"/>
      </w:pPr>
      <w:r>
        <w:t xml:space="preserve">p&gt;Inconsistent power supply in some remote areas of the country poses a risk to sensitive mechatronic systems. Engineers must design robust systems with backup power solutions and voltage regulation specific to the Philippine electrical grid standards.</w:t>
      </w:r>
    </w:p>
    <w:p>
      <w:pPr>
        <w:pStyle w:val="BodyText"/>
      </w:pPr>
      <w:r>
        <w:rPr>
          <w:bCs/>
          <w:b/>
        </w:rPr>
        <w:t xml:space="preserve">Funding for R&amp;D:</w:t>
      </w:r>
    </w:p>
    <w:p>
      <w:pPr>
        <w:pStyle w:val="BodyText"/>
      </w:pPr>
      <w:r>
        <w:t xml:space="preserve">p&gt;Limited research and development budgets in local SMEs (Small and Medium Enterprises) hinder the adoption of cutting-edge mechatronic technologies. The Department of Science and Technology (DOST) is actively increasing grants to bridge this gap, encouraging local engineers to innovate affordable, localized solutions.</w:t>
      </w:r>
    </w:p>
    <w:bookmarkEnd w:id="24"/>
    <w:bookmarkStart w:id="25" w:name="X03cfa4b19b6d32f90c9e8e943dfa37a474d2366"/>
    <w:p>
      <w:pPr>
        <w:pStyle w:val="Heading2"/>
      </w:pPr>
      <w:r>
        <w:t xml:space="preserve">Strategic Recommendations for Policy Makers and Industry Leaders</w:t>
      </w:r>
    </w:p>
    <w:p>
      <w:pPr>
        <w:pStyle w:val="FirstParagraph"/>
      </w:pPr>
      <w:r>
        <w:t xml:space="preserve">To fully leverage the potential of Mechatronics in the Philippines, the following actions are proposed:</w:t>
      </w:r>
    </w:p>
    <w:p>
      <w:pPr>
        <w:pStyle w:val="BodyText"/>
      </w:pPr>
      <w:r>
        <w:t xml:space="preserve">ol&gt;</w:t>
      </w:r>
    </w:p>
    <w:p>
      <w:pPr>
        <w:pStyle w:val="BodyText"/>
      </w:pPr>
      <w:r>
        <w:rPr>
          <w:bCs/>
          <w:b/>
        </w:rPr>
        <w:t xml:space="preserve">Standardize Certification:</w:t>
      </w:r>
    </w:p>
    <w:p>
      <w:pPr>
        <w:pStyle w:val="BodyText"/>
      </w:pPr>
      <w:r>
        <w:t xml:space="preserve">Create a unified professional certification for Mechatronics Engineers recognized by both local government units (LGUs) and international bodies.</w:t>
      </w:r>
    </w:p>
    <w:p>
      <w:pPr>
        <w:pStyle w:val="BodyText"/>
      </w:pPr>
      <w:r>
        <w:rPr>
          <w:bCs/>
          <w:b/>
        </w:rPr>
        <w:t xml:space="preserve">Promote STEM Education:</w:t>
      </w:r>
    </w:p>
    <w:p>
      <w:pPr>
        <w:pStyle w:val="BodyText"/>
      </w:pPr>
      <w:r>
        <w:t xml:space="preserve">Increase funding for Science, Technology, Engineering, and Mathematics (STEM) schools in</w:t>
      </w:r>
      <w:r>
        <w:t xml:space="preserve"> </w:t>
      </w:r>
      <w:r>
        <w:rPr>
          <w:bCs/>
          <w:b/>
        </w:rPr>
        <w:t xml:space="preserve">Philippines Manila</w:t>
      </w:r>
      <w:r>
        <w:t xml:space="preserve"> </w:t>
      </w:r>
      <w:r>
        <w:t xml:space="preserve">and surrounding provinces to cultivate a new generation of engineers.</w:t>
      </w:r>
    </w:p>
    <w:p>
      <w:pPr>
        <w:pStyle w:val="BodyText"/>
      </w:pPr>
      <w:r>
        <w:rPr>
          <w:bCs/>
          <w:b/>
        </w:rPr>
        <w:t xml:space="preserve">Encourage Local Manufacturing:</w:t>
      </w:r>
    </w:p>
    <w:p>
      <w:pPr>
        <w:pStyle w:val="BodyText"/>
      </w:pPr>
      <w:r>
        <w:t xml:space="preserve">The government should provide tax incentives for companies that invest in local mechatronic R&amp;D rather than solely importing finished automated systems.</w:t>
      </w:r>
    </w:p>
    <w:bookmarkEnd w:id="25"/>
    <w:bookmarkStart w:id="26" w:name="conclusion"/>
    <w:p>
      <w:pPr>
        <w:pStyle w:val="Heading2"/>
      </w:pPr>
      <w:r>
        <w:t xml:space="preserve">Conclusion</w:t>
      </w:r>
    </w:p>
    <w:p>
      <w:pPr>
        <w:pStyle w:val="FirstParagraph"/>
      </w:pPr>
      <w:r>
        <w:t xml:space="preserve">Mechatronics Engineering is not merely a technical field; it is the backbone of industrial modernization in the Philippines. As we look toward a future driven by Industry 4.0, Mechatronics Engineers will serve as the primary architects of efficiency, sustainability, and innovation.</w:t>
      </w:r>
    </w:p>
    <w:p>
      <w:pPr>
        <w:pStyle w:val="BodyText"/>
      </w:pPr>
      <w:r>
        <w:t xml:space="preserve">In</w:t>
      </w:r>
      <w:r>
        <w:t xml:space="preserve"> </w:t>
      </w:r>
      <w:r>
        <w:rPr>
          <w:bCs/>
          <w:b/>
        </w:rPr>
        <w:t xml:space="preserve">Philippines Manila</w:t>
      </w:r>
      <w:r>
        <w:t xml:space="preserve">, where global business meets local tradition, these engineers are uniquely positioned to solve complex problems. By embracing automation while respecting local contexts—such as tropical weather conditions and resource constraints—we can build a resilient economy. This poster presentation underscores that investing in Mechatronics is investing in the Filipino workforce and the nation’s prosperity.</w:t>
      </w:r>
    </w:p>
    <w:p>
      <w:pPr>
        <w:pStyle w:val="BodyText"/>
      </w:pPr>
      <w:r>
        <w:t xml:space="preserve">We call upon academic institutions, private industries, and government agencies to collaborate closely. Together, we can transform the Philippines into a regional hub for mechatronic innovation and engineering excellence.</w:t>
      </w:r>
    </w:p>
    <w:bookmarkEnd w:id="26"/>
    <w:p>
      <w:pPr>
        <w:pStyle w:val="BodyText"/>
      </w:pPr>
      <w:r>
        <w:rPr>
          <w:bCs/>
          <w:b/>
        </w:rPr>
        <w:t xml:space="preserve">Contact Information:</w:t>
      </w:r>
    </w:p>
    <w:p>
      <w:pPr>
        <w:pStyle w:val="BodyText"/>
      </w:pPr>
      <w:r>
        <w:t xml:space="preserve">p&gt;Email: research@mechatronics-phils.org | Website: www.mechatronics-innovations.ph</w:t>
      </w:r>
    </w:p>
    <w:p>
      <w:pPr>
        <w:pStyle w:val="BodyText"/>
      </w:pPr>
      <w:r>
        <w:t xml:space="preserve">p&gt;</w:t>
      </w:r>
      <w:r>
        <w:rPr>
          <w:iCs/>
          <w:i/>
        </w:rPr>
        <w:t xml:space="preserve">This document was prepared for the Annual Philippine Engineering Congress, Manila.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Innovations for the Philippines</dc:title>
  <dc:creator/>
  <dc:language>en</dc:language>
  <cp:keywords/>
  <dcterms:created xsi:type="dcterms:W3CDTF">2026-07-29T05:49:33Z</dcterms:created>
  <dcterms:modified xsi:type="dcterms:W3CDTF">2026-07-29T05:49:33Z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