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Poster</w:t>
      </w:r>
      <w:r>
        <w:t xml:space="preserve"> </w:t>
      </w:r>
      <w:r>
        <w:t xml:space="preserve">Presentation:</w:t>
      </w:r>
      <w:r>
        <w:t xml:space="preserve"> </w:t>
      </w:r>
      <w:r>
        <w:t xml:space="preserve">South</w:t>
      </w:r>
      <w:r>
        <w:t xml:space="preserve"> </w:t>
      </w:r>
      <w:r>
        <w:t xml:space="preserve">Africa</w:t>
      </w:r>
      <w:r>
        <w:t xml:space="preserve"> </w:t>
      </w:r>
      <w:r>
        <w:t xml:space="preserve">Johannesburg</w:t>
      </w:r>
      <w:r>
        <w:t xml:space="preserve"> </w:t>
      </w:r>
      <w:r>
        <w:t xml:space="preserve">Context</w:t>
      </w:r>
    </w:p>
    <w:p>
      <w:pPr>
        <w:pStyle w:val="FirstParagraph"/>
      </w:pPr>
      <w:r>
        <w:t xml:space="preserve">```html</w:t>
      </w:r>
    </w:p>
    <w:bookmarkStart w:id="20" w:name="Xf32c076932ba8d26504bd9d6c7c739af789fd13"/>
    <w:p>
      <w:pPr>
        <w:pStyle w:val="Heading1"/>
      </w:pPr>
      <w:r>
        <w:t xml:space="preserve">Mechatronics Engineer</w:t>
      </w:r>
      <w:r>
        <w:br/>
      </w:r>
      <w:r>
        <w:t xml:space="preserve">Driving Innovation in South Africa Johannesburg</w:t>
      </w:r>
    </w:p>
    <w:p>
      <w:pPr>
        <w:pStyle w:val="FirstParagraph"/>
      </w:pPr>
      <w:r>
        <w:t xml:space="preserve">Presented by the Department of Engineering &amp; Technology | Academic Poster Presentation Series</w:t>
      </w:r>
    </w:p>
    <w:bookmarkEnd w:id="20"/>
    <w:bookmarkStart w:id="21" w:name="Xa4a3981e3a8dd171d660dc0f612d1a4279bb274"/>
    <w:p>
      <w:pPr>
        <w:pStyle w:val="Heading2"/>
      </w:pPr>
      <w:r>
        <w:t xml:space="preserve">Abstract: The Mechatronics Engineer in the Urban Landscape</w:t>
      </w:r>
    </w:p>
    <w:p>
      <w:pPr>
        <w:pStyle w:val="FirstParagraph"/>
      </w:pPr>
      <w:r>
        <w:t xml:space="preserve">The role of the</w:t>
      </w:r>
      <w:r>
        <w:t xml:space="preserve"> </w:t>
      </w:r>
      <w:r>
        <w:rPr>
          <w:bCs/>
          <w:b/>
        </w:rPr>
        <w:t xml:space="preserve">Mechatronics Engineer</w:t>
      </w:r>
      <w:r>
        <w:t xml:space="preserve"> </w:t>
      </w:r>
      <w:r>
        <w:t xml:space="preserve">has evolved from a niche technical specialty into a critical pillar of modern industrial infrastructure. This academic poster presentation explores the multifaceted responsibilities, technological applications, and societal impact of Mechatronics Engineers within the specific context of</w:t>
      </w:r>
      <w:r>
        <w:t xml:space="preserve"> </w:t>
      </w:r>
      <w:r>
        <w:rPr>
          <w:bCs/>
          <w:b/>
        </w:rPr>
        <w:t xml:space="preserve">South Africa Johannesburg</w:t>
      </w:r>
      <w:r>
        <w:t xml:space="preserve">. As one of Africa's most dynamic economic hubs, Johannesburg requires sophisticated engineering solutions that bridge the gap between mechanical systems, electronics control, and computer intelligence. This document serves as a comprehensive overview for academic stakeholders, industry partners, and policy makers regarding how mechatronic expertise addresses local challenges while fostering global competitiveness.</w:t>
      </w:r>
    </w:p>
    <w:bookmarkEnd w:id="21"/>
    <w:bookmarkStart w:id="22" w:name="Xdfb8c56cd374ffd1661041b6bbc8efb7bac2918"/>
    <w:p>
      <w:pPr>
        <w:pStyle w:val="Heading2"/>
      </w:pPr>
      <w:r>
        <w:t xml:space="preserve">I. Core Competencies of the Mechatronics Engineer</w:t>
      </w:r>
    </w:p>
    <w:p>
      <w:pPr>
        <w:pStyle w:val="FirstParagraph"/>
      </w:pPr>
      <w:r>
        <w:t xml:space="preserve">A Mechatronics Engineer is defined by a multidisciplinary skill set that integrates mechanical engineering, electronic engineering, computer science, and telecommunications. In an academic setting focused on South Africa Johannesburg's development needs, these competencies are categorized into four primary domains:</w:t>
      </w:r>
    </w:p>
    <w:p>
      <w:pPr>
        <w:numPr>
          <w:ilvl w:val="0"/>
          <w:numId w:val="1001"/>
        </w:numPr>
        <w:pStyle w:val="Compact"/>
      </w:pPr>
      <w:r>
        <w:rPr>
          <w:bCs/>
          <w:b/>
        </w:rPr>
        <w:t xml:space="preserve">Mechanical Systems Design:</w:t>
      </w:r>
      <w:r>
        <w:t xml:space="preserve"> </w:t>
      </w:r>
      <w:r>
        <w:t xml:space="preserve">The ability to design structural components and mechanical systems using CAD software (such as SolidWorks or AutoCAD). In Johannesburg, this involves designing durable machinery capable of withstanding the rigors of mining operations and heavy manufacturing.</w:t>
      </w:r>
    </w:p>
    <w:p>
      <w:pPr>
        <w:numPr>
          <w:ilvl w:val="0"/>
          <w:numId w:val="1001"/>
        </w:numPr>
        <w:pStyle w:val="Compact"/>
      </w:pPr>
      <w:r>
        <w:rPr>
          <w:bCs/>
          <w:b/>
        </w:rPr>
        <w:t xml:space="preserve">Electronic Circuitry &amp; Instrumentation:</w:t>
      </w:r>
      <w:r>
        <w:t xml:space="preserve"> </w:t>
      </w:r>
      <w:r>
        <w:t xml:space="preserve">Mastery over sensors, actuators, and signal processing. Engineers must select appropriate instrumentation for automated quality control in automotive assembly plants located in the Gauteng province.</w:t>
      </w:r>
    </w:p>
    <w:p>
      <w:pPr>
        <w:numPr>
          <w:ilvl w:val="0"/>
          <w:numId w:val="1001"/>
        </w:numPr>
        <w:pStyle w:val="Compact"/>
      </w:pPr>
      <w:r>
        <w:rPr>
          <w:bCs/>
          <w:b/>
        </w:rPr>
        <w:t xml:space="preserve">Computer Control &amp; Software Integration:</w:t>
      </w:r>
      <w:r>
        <w:t xml:space="preserve"> </w:t>
      </w:r>
      <w:r>
        <w:t xml:space="preserve">Proficiency in programming languages like C++, Python, and ladder logic. This is essential for developing the firmware that controls robotic arms, autonomous vehicles, and smart grid management systems.</w:t>
      </w:r>
    </w:p>
    <w:p>
      <w:pPr>
        <w:numPr>
          <w:ilvl w:val="0"/>
          <w:numId w:val="1001"/>
        </w:numPr>
        <w:pStyle w:val="Compact"/>
      </w:pPr>
      <w:r>
        <w:rPr>
          <w:bCs/>
          <w:b/>
        </w:rPr>
        <w:t xml:space="preserve">System Integration &amp; Optimization:</w:t>
      </w:r>
      <w:r>
        <w:t xml:space="preserve"> </w:t>
      </w:r>
      <w:r>
        <w:t xml:space="preserve">The holistic ability to combine mechanical parts with electronic controls to create efficient systems. For example, integrating IoT (Internet of Things) devices into agricultural machinery used in the surrounding Limpopo region.</w:t>
      </w:r>
    </w:p>
    <w:bookmarkEnd w:id="22"/>
    <w:bookmarkStart w:id="26" w:name="Xc386db065035e29e6ae8d570c8495bf047fe47e"/>
    <w:p>
      <w:pPr>
        <w:pStyle w:val="Heading2"/>
      </w:pPr>
      <w:r>
        <w:t xml:space="preserve">II. The Strategic Importance of South Africa Johannesburg</w:t>
      </w:r>
    </w:p>
    <w:p>
      <w:pPr>
        <w:pStyle w:val="FirstParagraph"/>
      </w:pPr>
      <w:r>
        <w:t xml:space="preserve">Johannesburg, often referred to as the "City of Gold" and the economic engine of Sub-Saharan Africa, presents a unique ecosystem for Mechatronics Engineers. The city is characterized by a high concentration of manufacturing plants, logistics hubs, and financial institutions. However, it also faces significant infrastructural challenges.</w:t>
      </w:r>
    </w:p>
    <w:bookmarkStart w:id="23" w:name="X3cef1ac2d946214d4fba5c93b5f27ac4d5f928d"/>
    <w:p>
      <w:pPr>
        <w:pStyle w:val="Heading3"/>
      </w:pPr>
      <w:r>
        <w:t xml:space="preserve">A. Industrial Automation in Manufacturing</w:t>
      </w:r>
    </w:p>
    <w:p>
      <w:pPr>
        <w:pStyle w:val="FirstParagraph"/>
      </w:pPr>
      <w:r>
        <w:t xml:space="preserve">The automotive sector in Gauteng is one of the largest contributors to the South African economy. Mechatronics Engineers are pivotal in maintaining and upgrading assembly lines for major global brands operating within Johannesburg's industrial zones. As factories transition toward Industry 4.0, the demand for engineers who can integrate AI-driven predictive maintenance systems into existing mechanical infrastructure has surged.</w:t>
      </w:r>
    </w:p>
    <w:bookmarkEnd w:id="23"/>
    <w:bookmarkStart w:id="24" w:name="b.-mining-technology-and-safety"/>
    <w:p>
      <w:pPr>
        <w:pStyle w:val="Heading3"/>
      </w:pPr>
      <w:r>
        <w:t xml:space="preserve">B. Mining Technology and Safety</w:t>
      </w:r>
    </w:p>
    <w:p>
      <w:pPr>
        <w:pStyle w:val="FirstParagraph"/>
      </w:pPr>
      <w:r>
        <w:t xml:space="preserve">While Johannesburg is a financial center, its proximity to mining operations in the Witwatersrand Basin remains significant. Mechatronics Engineers develop remote-operated drilling equipment and automated transport systems for underground mines. These innovations are critical not only for efficiency but also for reducing human exposure to hazardous environments, aligning with South Africa's stringent health and safety regulations.</w:t>
      </w:r>
    </w:p>
    <w:bookmarkEnd w:id="24"/>
    <w:bookmarkStart w:id="25" w:name="c.-energy-solutions-amidst-load-shedding"/>
    <w:p>
      <w:pPr>
        <w:pStyle w:val="Heading3"/>
      </w:pPr>
      <w:r>
        <w:t xml:space="preserve">C. Energy Solutions Amidst Load Shedding</w:t>
      </w:r>
    </w:p>
    <w:p>
      <w:pPr>
        <w:pStyle w:val="FirstParagraph"/>
      </w:pPr>
      <w:r>
        <w:t xml:space="preserve">Addressing the energy crisis through engineering innovation is a paramount focus in contemporary academic research in South Africa Johannesburg. Mechatronics Engineers are at the forefront of developing smart grid technologies, solar PV system integrations, and energy storage solutions that can stabilize power supply for residential and industrial consumers.</w:t>
      </w:r>
    </w:p>
    <w:bookmarkEnd w:id="25"/>
    <w:bookmarkEnd w:id="26"/>
    <w:bookmarkStart w:id="30" w:name="iii.-academic-research-directions"/>
    <w:p>
      <w:pPr>
        <w:pStyle w:val="Heading2"/>
      </w:pPr>
      <w:r>
        <w:t xml:space="preserve">III. Academic Research Directions</w:t>
      </w:r>
    </w:p>
    <w:p>
      <w:pPr>
        <w:pStyle w:val="FirstParagraph"/>
      </w:pPr>
      <w:r>
        <w:t xml:space="preserve">This poster highlights several key areas of academic inquiry relevant to the Mechatronics Engineer in this region:</w:t>
      </w:r>
    </w:p>
    <w:bookmarkStart w:id="27" w:name="robotics-and-ai"/>
    <w:p>
      <w:pPr>
        <w:pStyle w:val="Heading3"/>
      </w:pPr>
      <w:r>
        <w:t xml:space="preserve">Robotics and AI</w:t>
      </w:r>
    </w:p>
    <w:p>
      <w:pPr>
        <w:pStyle w:val="FirstParagraph"/>
      </w:pPr>
      <w:r>
        <w:t xml:space="preserve">Development of low-cost robotic solutions for small-to-medium enterprises (SMMEs) in Johannesburg to enhance productivity without high capital expenditure.</w:t>
      </w:r>
    </w:p>
    <w:bookmarkEnd w:id="27"/>
    <w:bookmarkStart w:id="28" w:name="sustainable-design"/>
    <w:p>
      <w:pPr>
        <w:pStyle w:val="Heading3"/>
      </w:pPr>
      <w:r>
        <w:t xml:space="preserve">Sustainable Design</w:t>
      </w:r>
    </w:p>
    <w:p>
      <w:pPr>
        <w:pStyle w:val="FirstParagraph"/>
      </w:pPr>
      <w:r>
        <w:t xml:space="preserve">Focusing on circular economy principles in mechanical design, ensuring that electronic waste from obsolete machinery is minimized and recycled effectively.</w:t>
      </w:r>
    </w:p>
    <w:bookmarkEnd w:id="28"/>
    <w:bookmarkStart w:id="29" w:name="water-purification-systems"/>
    <w:p>
      <w:pPr>
        <w:pStyle w:val="Heading3"/>
      </w:pPr>
      <w:r>
        <w:t xml:space="preserve">Water Purification Systems</w:t>
      </w:r>
    </w:p>
    <w:p>
      <w:pPr>
        <w:pStyle w:val="FirstParagraph"/>
      </w:pPr>
      <w:r>
        <w:t xml:space="preserve">Designing automated mechatronic systems for water purification, crucial for municipalities facing water scarcity challenges in the urban sprawl.</w:t>
      </w:r>
    </w:p>
    <w:bookmarkEnd w:id="29"/>
    <w:bookmarkEnd w:id="30"/>
    <w:bookmarkStart w:id="31" w:name="iv.-conclusion-and-future-outlook"/>
    <w:p>
      <w:pPr>
        <w:pStyle w:val="Heading2"/>
      </w:pPr>
      <w:r>
        <w:t xml:space="preserve">IV. Conclusion and Future Outlook</w:t>
      </w:r>
    </w:p>
    <w:p>
      <w:pPr>
        <w:pStyle w:val="FirstParagraph"/>
      </w:pPr>
      <w:r>
        <w:t xml:space="preserve">The integration of Mechatronics Engineering principles is not merely an academic exercise but a practical necessity for the sustained growth of South Africa Johannesburg. By fostering a workforce skilled in the convergence of mechanics, electronics, and computing, the region can overcome infrastructural bottlenecks and lead Africa into a new era of industrialization.</w:t>
      </w:r>
    </w:p>
    <w:p>
      <w:pPr>
        <w:pStyle w:val="BodyText"/>
      </w:pPr>
      <w:r>
        <w:t xml:space="preserve">Future research must prioritize local context-specific solutions. The Mechatronics Engineer must be viewed not just as a technician, but as an innovator capable of leveraging technology to solve socio-economic challenges. Collaboration between universities in Johannesburg, industry leaders in Gauteng, and government policy makers will be instrumental in shaping the next generation of mechatronic systems.</w:t>
      </w:r>
    </w:p>
    <w:bookmarkEnd w:id="31"/>
    <w:bookmarkStart w:id="32" w:name="v.-key-references"/>
    <w:p>
      <w:pPr>
        <w:pStyle w:val="Heading3"/>
      </w:pPr>
      <w:r>
        <w:t xml:space="preserve">V. Key References</w:t>
      </w:r>
    </w:p>
    <w:p>
      <w:pPr>
        <w:numPr>
          <w:ilvl w:val="0"/>
          <w:numId w:val="1002"/>
        </w:numPr>
        <w:pStyle w:val="Compact"/>
      </w:pPr>
      <w:r>
        <w:t xml:space="preserve">South African Institution of Mechanical Engineering (SAIMechE) Reports on Industrial Automation.</w:t>
      </w:r>
    </w:p>
    <w:p>
      <w:pPr>
        <w:numPr>
          <w:ilvl w:val="0"/>
          <w:numId w:val="1002"/>
        </w:numPr>
        <w:pStyle w:val="Compact"/>
      </w:pPr>
      <w:r>
        <w:t xml:space="preserve">Gauteng City Region Agency: Strategic Infrastructure Development Plan.</w:t>
      </w:r>
    </w:p>
    <w:p>
      <w:pPr>
        <w:numPr>
          <w:ilvl w:val="0"/>
          <w:numId w:val="1002"/>
        </w:numPr>
        <w:pStyle w:val="Compact"/>
      </w:pPr>
      <w:r>
        <w:t xml:space="preserve">Johannesburg Metropolitan Area Energy Efficiency Strategy Documents.</w:t>
      </w:r>
    </w:p>
    <w:p>
      <w:pPr>
        <w:numPr>
          <w:ilvl w:val="0"/>
          <w:numId w:val="1002"/>
        </w:numPr>
        <w:pStyle w:val="Compact"/>
      </w:pPr>
      <w:r>
        <w:t xml:space="preserve">Academic Journals on Robotics and Control Systems in Developing Economies.</w:t>
      </w:r>
    </w:p>
    <w:p>
      <w:pPr>
        <w:pStyle w:val="FirstParagraph"/>
      </w:pPr>
      <w:r>
        <w:t xml:space="preserve">© 2023 Academic Poster Presentation Series | Mechatronics Engineering Department</w:t>
      </w:r>
      <w:r>
        <w:br/>
      </w:r>
      <w:r>
        <w:t xml:space="preserve">Focus Region: South Africa Johannesburg | All Rights Reserved.</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Poster Presentation: South Africa Johannesburg Context</dc:title>
  <dc:creator/>
  <dc:language>en</dc:language>
  <cp:keywords/>
  <dcterms:created xsi:type="dcterms:W3CDTF">2026-07-29T19:35:02Z</dcterms:created>
  <dcterms:modified xsi:type="dcterms:W3CDTF">2026-07-29T19:35:02Z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