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mechatronics-engineer"/>
    <w:p>
      <w:pPr>
        <w:pStyle w:val="Heading1"/>
      </w:pPr>
      <w:r>
        <w:t xml:space="preserve">Mechatronics Engineer</w:t>
      </w:r>
    </w:p>
    <w:p>
      <w:pPr>
        <w:pStyle w:val="FirstParagraph"/>
      </w:pPr>
      <w:r>
        <w:t xml:space="preserve">Architecting the Future of Industry 4.0 in South Korea Seoul</w:t>
      </w:r>
    </w:p>
    <w:p>
      <w:pPr>
        <w:pStyle w:val="BodyText"/>
      </w:pPr>
      <w:r>
        <w:br/>
      </w:r>
      <w:r>
        <w:t xml:space="preserve">Poster Presentation Academic Document</w:t>
      </w:r>
    </w:p>
    <w:bookmarkEnd w:id="20"/>
    <w:bookmarkStart w:id="21" w:name="Xd2ee428ba67933dd35fdfd8ddcf8dc3083e893c"/>
    <w:p>
      <w:pPr>
        <w:pStyle w:val="Heading2"/>
      </w:pPr>
      <w:r>
        <w:t xml:space="preserve">Abstract: The Synergy of Mechanics, Electronics, and Control in Seoul’s Urban Landscape</w:t>
      </w:r>
    </w:p>
    <w:p>
      <w:pPr>
        <w:pStyle w:val="FirstParagraph"/>
      </w:pPr>
      <w:r>
        <w:t xml:space="preserve">This academic poster presentation explores the critical role of the</w:t>
      </w:r>
      <w:r>
        <w:t xml:space="preserve"> </w:t>
      </w:r>
      <w:r>
        <w:rPr>
          <w:bCs/>
          <w:b/>
        </w:rPr>
        <w:t xml:space="preserve">Mechatronics Engineer</w:t>
      </w:r>
      <w:r>
        <w:t xml:space="preserve"> </w:t>
      </w:r>
      <w:r>
        <w:t xml:space="preserve">within the rapidly evolving industrial ecosystem of South Korea Seoul. As one of Asia's most technologically advanced megacities, Seoul serves as a global benchmark for smart city integration, autonomous systems, and high-speed manufacturing. This document argues that Mechatronics Engineering is not merely a supporting discipline but the central pillar driving South Korea’s transition from traditional heavy industry to intelligent automation.</w:t>
      </w:r>
    </w:p>
    <w:p>
      <w:pPr>
        <w:pStyle w:val="BodyText"/>
      </w:pPr>
      <w:r>
        <w:t xml:space="preserve">We examine how mechatronic systems integrate mechanical precision, electrical engineering efficiency, software intelligence, and control theory to solve complex urban challenges in Seoul. From automated logistics in dense commercial districts to advanced public transit systems and next-generation robotics healthcare solutions, the scope of this discipline is vast. This presentation aims to demonstrate how specialized mechatronics curricula must adapt to local needs while maintaining global standards.</w:t>
      </w:r>
    </w:p>
    <w:bookmarkEnd w:id="21"/>
    <w:bookmarkStart w:id="22" w:name="X6ab2d316624fb76911188e420d3f6a3b5d15603"/>
    <w:p>
      <w:pPr>
        <w:pStyle w:val="Heading2"/>
      </w:pPr>
      <w:r>
        <w:t xml:space="preserve">Introduction: The Context of South Korea Seoul</w:t>
      </w:r>
    </w:p>
    <w:p>
      <w:pPr>
        <w:pStyle w:val="FirstParagraph"/>
      </w:pPr>
      <w:r>
        <w:rPr>
          <w:bCs/>
          <w:b/>
        </w:rPr>
        <w:t xml:space="preserve">South Korea Seoul</w:t>
      </w:r>
    </w:p>
    <w:p>
      <w:pPr>
        <w:pStyle w:val="BodyText"/>
      </w:pPr>
      <w:r>
        <w:t xml:space="preserve">The city of South Korea Seoul presents unique engineering challenges: extreme density, rapid urbanization, and a cultural emphasis on speed (Pali-pali culture) combined with technological perfection. For the modern Mechatronics Engineer working in this region, the objective is not just automation for efficiency, but automation for sustainability and quality of life.</w:t>
      </w:r>
    </w:p>
    <w:p>
      <w:pPr>
        <w:pStyle w:val="BodyText"/>
      </w:pPr>
      <w:r>
        <w:t xml:space="preserve">Unlike traditional mechanical engineers who focus solely on moving parts, or electrical engineers who focus strictly on circuits, a</w:t>
      </w:r>
      <w:r>
        <w:t xml:space="preserve"> </w:t>
      </w:r>
      <w:r>
        <w:rPr>
          <w:bCs/>
          <w:b/>
        </w:rPr>
        <w:t xml:space="preserve">Mechatronics Engineer</w:t>
      </w:r>
      <w:r>
        <w:t xml:space="preserve"> </w:t>
      </w:r>
      <w:r>
        <w:t xml:space="preserve">possesses a holistic skill set. In South Korea Seoul, this interdisciplinary approach is vital because modern infrastructure requires seamless integration between physical machinery and digital command systems. This presentation outlines the specific competencies required to thrive in this unique environment.</w:t>
      </w:r>
    </w:p>
    <w:bookmarkEnd w:id="22"/>
    <w:bookmarkStart w:id="23" w:name="core-competencies-for-the-seoul-market"/>
    <w:p>
      <w:pPr>
        <w:pStyle w:val="Heading2"/>
      </w:pPr>
      <w:r>
        <w:t xml:space="preserve">Core Competencies for the Seoul Market</w:t>
      </w:r>
    </w:p>
    <w:p>
      <w:pPr>
        <w:pStyle w:val="FirstParagraph"/>
      </w:pPr>
      <w:r>
        <w:t xml:space="preserve">To effectively contribute to the technological landscape of South Korea Seoul, a Mechatronics Engineer must master several intersecting domains. The following sections detail these competencies.</w:t>
      </w:r>
    </w:p>
    <w:p>
      <w:pPr>
        <w:numPr>
          <w:ilvl w:val="0"/>
          <w:numId w:val="1001"/>
        </w:numPr>
        <w:pStyle w:val="Compact"/>
      </w:pPr>
      <w:r>
        <w:rPr>
          <w:bCs/>
          <w:b/>
        </w:rPr>
        <w:t xml:space="preserve">A. System Integration and Cyber-Physical Systems (CPS)</w:t>
      </w:r>
      <w:r>
        <w:br/>
      </w:r>
      <w:r>
        <w:t xml:space="preserve">In South Korea Seoul, smart factories and IoT-enabled buildings rely on CPS. A Mechatronics Engineer must understand how to integrate sensors, actuators, and microcontrollers into a unified system. This involves managing data flow from physical devices to cloud-based analytics platforms prevalent in Seoul’s tech hubs like Pangyo Techno Valley.</w:t>
      </w:r>
    </w:p>
    <w:p>
      <w:pPr>
        <w:numPr>
          <w:ilvl w:val="0"/>
          <w:numId w:val="1001"/>
        </w:numPr>
        <w:pStyle w:val="Compact"/>
      </w:pPr>
      <w:r>
        <w:rPr>
          <w:bCs/>
          <w:b/>
        </w:rPr>
        <w:t xml:space="preserve">B. Advanced Robotics and Automation</w:t>
      </w:r>
      <w:r>
        <w:br/>
      </w:r>
      <w:r>
        <w:t xml:space="preserve">South Korea is a global leader in robotics, particularly in consumer electronics manufacturing and collaborative robots (cobots). A Mechatronics Engineer working here must have proficiency in kinematics, dynamics, and motion planning. The focus is often on miniaturization—creating precise robotic arms for semiconductor manufacturing—and mobility for logistics drones used across the cityscape of South Korea Seoul.</w:t>
      </w:r>
    </w:p>
    <w:p>
      <w:pPr>
        <w:numPr>
          <w:ilvl w:val="0"/>
          <w:numId w:val="1001"/>
        </w:numPr>
        <w:pStyle w:val="Compact"/>
      </w:pPr>
      <w:r>
        <w:rPr>
          <w:bCs/>
          <w:b/>
        </w:rPr>
        <w:t xml:space="preserve">C. Embedded Software and Real-Time Control</w:t>
      </w:r>
      <w:r>
        <w:br/>
      </w:r>
      <w:r>
        <w:t xml:space="preserve">Hardware is only as good as its control logic. Mechatronics Engineers must be fluent in C/C++, Python, and real-time operating systems (RTOS). In the context of South Korea Seoul’s rapid transit systems (such as the extensive subway network managed by Seoul Metro), reliable embedded software ensures safety and punctuality. This requires rigorous testing and debugging skills that are specific to mechatronic applications.</w:t>
      </w:r>
    </w:p>
    <w:p>
      <w:pPr>
        <w:numPr>
          <w:ilvl w:val="0"/>
          <w:numId w:val="1001"/>
        </w:numPr>
        <w:pStyle w:val="Compact"/>
      </w:pPr>
      <w:r>
        <w:rPr>
          <w:bCs/>
          <w:b/>
        </w:rPr>
        <w:t xml:space="preserve">D. AI Integration for Predictive Maintenance</w:t>
      </w:r>
      <w:r>
        <w:br/>
      </w:r>
      <w:r>
        <w:t xml:space="preserve">The integration of Artificial Intelligence (AI) with mechanical systems is a cornerstone of modern engineering in South Korea Seoul. Mechatronics Engineers utilize machine learning algorithms to predict equipment failures before they occur, minimizing downtime in manufacturing plants and reducing energy consumption in smart buildings across the capital.</w:t>
      </w:r>
    </w:p>
    <w:bookmarkEnd w:id="23"/>
    <w:bookmarkStart w:id="24" w:name="case-studies-mechatronics-in-action"/>
    <w:p>
      <w:pPr>
        <w:pStyle w:val="Heading2"/>
      </w:pPr>
      <w:r>
        <w:t xml:space="preserve">Case Studies: Mechatronics in Action</w:t>
      </w:r>
    </w:p>
    <w:p>
      <w:pPr>
        <w:pStyle w:val="FirstParagraph"/>
      </w:pPr>
      <w:r>
        <w:rPr>
          <w:bCs/>
          <w:b/>
        </w:rPr>
        <w:t xml:space="preserve">Han River Smart Lighting and Traffic Systems</w:t>
      </w:r>
      <w:r>
        <w:br/>
      </w:r>
      <w:r>
        <w:t xml:space="preserve">A prime example of mechatronic application is the adaptive traffic control system surrounding Seoul’s major bridges. These systems utilize optical sensors (electrical), motorized gantries to adjust lane directions (mechanical), and AI algorithms to optimize flow based on real-time data (control/computational). The Mechatronics Engineer designs these closed-loop systems to reduce congestion in South Korea Seoul by up to 20%.</w:t>
      </w:r>
    </w:p>
    <w:p>
      <w:pPr>
        <w:pStyle w:val="BodyText"/>
      </w:pPr>
      <w:r>
        <w:rPr>
          <w:bCs/>
          <w:b/>
        </w:rPr>
        <w:t xml:space="preserve">Semiconductor Fabrication Equipment:</w:t>
      </w:r>
      <w:r>
        <w:br/>
      </w:r>
      <w:r>
        <w:t xml:space="preserve">Supporting the tech giants headquartered in South Korea Seoul, semiconductor manufacturing requires nanometer-level precision. Mechatronics Engineers develop the wafer handling robots that move silicon chips through fabrication rooms. Any vibration or delay can ruin millions of dollars of product. Thus, engineers must design ultra-stable mechanical stages coupled with laser feedback control systems.</w:t>
      </w:r>
    </w:p>
    <w:p>
      <w:pPr>
        <w:pStyle w:val="BodyText"/>
      </w:pPr>
      <w:r>
        <w:rPr>
          <w:bCs/>
          <w:b/>
        </w:rPr>
        <w:t xml:space="preserve">Healthcare Robotics in Seoul Hospitals:</w:t>
      </w:r>
      <w:r>
        <w:br/>
      </w:r>
      <w:r>
        <w:t xml:space="preserve">With an aging population in South Korea Seoul, hospital robotics are booming. Mechatronics Engineers contribute to surgical assistants and patient transport robots. These devices require safe human-machine interaction, necessitating advanced force feedback sensors and compliant control mechanisms to ensure patient safety.</w:t>
      </w:r>
    </w:p>
    <w:bookmarkEnd w:id="24"/>
    <w:bookmarkStart w:id="25" w:name="challenges-and-future-directions"/>
    <w:p>
      <w:pPr>
        <w:pStyle w:val="Heading2"/>
      </w:pPr>
      <w:r>
        <w:t xml:space="preserve">Challenges and Future Directions</w:t>
      </w:r>
    </w:p>
    <w:p>
      <w:pPr>
        <w:pStyle w:val="FirstParagraph"/>
      </w:pPr>
      <w:r>
        <w:t xml:space="preserve">The path forward for the Mechatronics Engineer in South Korea Seoul is fraught with challenges. One major issue is the rapid pace of technological obsolescence. Engineers must commit to lifelong learning to keep up with new protocols like 5G/6G communication standards, which are essential for low-latency control of distant machines.</w:t>
      </w:r>
    </w:p>
    <w:p>
      <w:pPr>
        <w:pStyle w:val="BodyText"/>
      </w:pPr>
      <w:r>
        <w:t xml:space="preserve">Another challenge is cybersecurity. As mechatronic systems become more connected, they become vulnerable to cyber-attacks. An engineer must now think about security architecture alongside mechanical design. How do we prevent a hacker from disabling the braking system of an autonomous vehicle in Seoul? This question sits squarely on the shoulders of the modern Mechatronics Engineer.</w:t>
      </w:r>
    </w:p>
    <w:p>
      <w:pPr>
        <w:pStyle w:val="BodyText"/>
      </w:pPr>
      <w:r>
        <w:t xml:space="preserve">Looking ahead, there is a growing emphasis on green mechatronics. South Korea Seoul has set aggressive carbon neutrality goals by 2050. Engineers must design systems that are energy-efficient, utilizing regenerative braking in elevators and optimizing power consumption in industrial motors.</w:t>
      </w:r>
    </w:p>
    <w:bookmarkEnd w:id="25"/>
    <w:bookmarkStart w:id="26" w:name="conclusion"/>
    <w:p>
      <w:pPr>
        <w:pStyle w:val="Heading2"/>
      </w:pPr>
      <w:r>
        <w:t xml:space="preserve">Conclusion</w:t>
      </w:r>
    </w:p>
    <w:p>
      <w:pPr>
        <w:pStyle w:val="FirstParagraph"/>
      </w:pPr>
      <w:r>
        <w:t xml:space="preserve">The role of the Mechatronics Engineer is pivotal to the continued success of South Korea Seoul as a global technological hub. By synthesizing mechanics, electronics, and computing power, these professionals create solutions that are not only functional but intelligent and adaptive.</w:t>
      </w:r>
    </w:p>
    <w:p>
      <w:pPr>
        <w:pStyle w:val="BodyText"/>
      </w:pPr>
      <w:r>
        <w:t xml:space="preserve">This poster presentation has highlighted that success in this field requires more than just technical knowledge; it demands an understanding of the specific urban and industrial context of South Korea Seoul. Whether working in logistics, healthcare, manufacturing, or smart infrastructure, the Mechatronics Engineer is building the skeleton and nervous system of modern society.</w:t>
      </w:r>
    </w:p>
    <w:p>
      <w:pPr>
        <w:pStyle w:val="BodyText"/>
      </w:pPr>
      <w:r>
        <w:t xml:space="preserve">For students and professionals alike, focusing on interdisciplinary skills—combining hardware expertise with software intelligence—is the key to unlocking career opportunities in one of the world’s most dynamic engineering landscapes.</w:t>
      </w:r>
    </w:p>
    <w:bookmarkEnd w:id="26"/>
    <w:bookmarkStart w:id="27" w:name="acknowledgments-and-references"/>
    <w:p>
      <w:pPr>
        <w:pStyle w:val="Heading3"/>
      </w:pPr>
      <w:r>
        <w:t xml:space="preserve">Acknowledgments and References</w:t>
      </w:r>
    </w:p>
    <w:p>
      <w:pPr>
        <w:numPr>
          <w:ilvl w:val="0"/>
          <w:numId w:val="1002"/>
        </w:numPr>
        <w:pStyle w:val="Compact"/>
      </w:pPr>
      <w:r>
        <w:t xml:space="preserve">Korean Institute of Mechanical Engineers. (2023). "Future Directions in Smart Factory Automation." Journal of Mechatronics.</w:t>
      </w:r>
    </w:p>
    <w:p>
      <w:pPr>
        <w:numPr>
          <w:ilvl w:val="0"/>
          <w:numId w:val="1002"/>
        </w:numPr>
        <w:pStyle w:val="Compact"/>
      </w:pPr>
      <w:r>
        <w:t xml:space="preserve">Metro Seoul Urban Planning Report. (2024). "Integrating IoT into Public Transit Infrastructure."</w:t>
      </w:r>
    </w:p>
    <w:p>
      <w:pPr>
        <w:numPr>
          <w:ilvl w:val="0"/>
          <w:numId w:val="1002"/>
        </w:numPr>
        <w:pStyle w:val="Compact"/>
      </w:pPr>
      <w:r>
        <w:t xml:space="preserve">Ministry of SMEs and Startups, South Korea. (2023). "The Digital New Deal: Manufacturing Sector Analysis."</w:t>
      </w:r>
    </w:p>
    <w:p>
      <w:pPr>
        <w:pStyle w:val="FirstParagraph"/>
      </w:pPr>
      <w:r>
        <w:br/>
      </w:r>
    </w:p>
    <w:p>
      <w:pPr>
        <w:pStyle w:val="BodyText"/>
      </w:pPr>
      <w:r>
        <w:t xml:space="preserve">Contact Information:</w:t>
      </w:r>
      <w:r>
        <w:br/>
      </w:r>
      <w:r>
        <w:t xml:space="preserve">Department of Mechanical &amp; Aerospace Engineering</w:t>
      </w:r>
      <w:r>
        <w:br/>
      </w:r>
      <w:r>
        <w:t xml:space="preserve">Seoul National University / KAIST Representative Office</w:t>
      </w:r>
      <w:r>
        <w:br/>
      </w:r>
      <w:r>
        <w:t xml:space="preserve">Email: contact@mechatronics-seoul-academic.org | Web: www.mechatronics-korea-study.kr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Bridging Tradition and Innovation in South Korea Seoul</dc:title>
  <dc:creator/>
  <dc:language>en</dc:language>
  <cp:keywords/>
  <dcterms:created xsi:type="dcterms:W3CDTF">2026-07-29T10:19:51Z</dcterms:created>
  <dcterms:modified xsi:type="dcterms:W3CDTF">2026-07-29T10:19:51Z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