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Jerusalem</w:t>
      </w:r>
    </w:p>
    <w:bookmarkStart w:id="20" w:name="X4f518072f05e89fd70cb10a9b88aa620cc2008c"/>
    <w:p>
      <w:pPr>
        <w:pStyle w:val="Heading1"/>
      </w:pPr>
      <w:r>
        <w:t xml:space="preserve">Bridging Ancient Heritage and Modern Innovation: The Role of the Medical Researcher in Israel Jerusalem</w:t>
      </w:r>
    </w:p>
    <w:p>
      <w:pPr>
        <w:pStyle w:val="FirstParagraph"/>
      </w:pPr>
      <w:r>
        <w:t xml:space="preserve">Prepared for the International Symposium on Translational Medicine</w:t>
      </w:r>
    </w:p>
    <w:p>
      <w:pPr>
        <w:pStyle w:val="BodyText"/>
      </w:pPr>
      <w:r>
        <w:t xml:space="preserve">Presented at Hebrew University &amp; Hadassah Medical Center, Israel Jerusalem</w:t>
      </w:r>
    </w:p>
    <w:bookmarkEnd w:id="20"/>
    <w:bookmarkStart w:id="22" w:name="introduction"/>
    <w:bookmarkStart w:id="21" w:name="introduction-and-context"/>
    <w:p>
      <w:pPr>
        <w:pStyle w:val="Heading2"/>
      </w:pPr>
      <w:r>
        <w:t xml:space="preserve">Introduction and Context</w:t>
      </w:r>
    </w:p>
    <w:p>
      <w:pPr>
        <w:pStyle w:val="FirstParagraph"/>
      </w:pPr>
      <w:r>
        <w:t xml:space="preserve">In the heart of the Middle East, located in a city that sits at the crossroads of history, theology, and geopolitics lies Israel Jerusalem. This unique metropolis serves not merely as a political capital but as a vibrant hub for scientific inquiry. For any medical researcher seeking to understand the complex interplay between environmental factors, genetics, and societal health outcomes, Israel Jerusalem offers an unparalleled laboratory.</w:t>
      </w:r>
    </w:p>
    <w:p>
      <w:pPr>
        <w:pStyle w:val="BodyText"/>
      </w:pPr>
      <w:r>
        <w:t xml:space="preserve">The primary objective of this presentation is to elucidate the critical role of the medical researcher in advancing public health within this specific geographical and cultural context. By leveraging the diverse demographic tapestry of Israel Jerusalem, researchers can tackle multifaceted health challenges that are often invisible in homogeneous populations. This document outlines how a medical researcher must adapt their methodologies to account for the unique socio-environmental pressures present in this region.</w:t>
      </w:r>
    </w:p>
    <w:bookmarkEnd w:id="21"/>
    <w:bookmarkEnd w:id="22"/>
    <w:bookmarkStart w:id="24" w:name="demographic-diversity"/>
    <w:bookmarkStart w:id="23" w:name="X9bbf0096aea34c0c5b38e79a8f0153078644d59"/>
    <w:p>
      <w:pPr>
        <w:pStyle w:val="Heading2"/>
      </w:pPr>
      <w:r>
        <w:t xml:space="preserve">The Demographic Advantage of Israel Jerusalem</w:t>
      </w:r>
    </w:p>
    <w:p>
      <w:pPr>
        <w:pStyle w:val="FirstParagraph"/>
      </w:pPr>
      <w:r>
        <w:t xml:space="preserve">The population of Israel Jerusalem is exceptionally heterogeneous, comprising Ashkenazi Jews, Sephardic and Mizrahi Jews, Arab Israelis (both Muslim and Christian), Druze, Bedouins from the Negev region who have migrated to the capital for healthcare access, and a growing population of immigrants from diverse global origins. For a medical researcher studying Israel Jerusalem is not merely an academic exercise; it is a necessity for developing precision medicine that works across ethnic lines.</w:t>
      </w:r>
    </w:p>
    <w:p>
      <w:pPr>
        <w:pStyle w:val="BodyText"/>
      </w:pPr>
      <w:r>
        <w:rPr>
          <w:bCs/>
          <w:b/>
        </w:rPr>
        <w:t xml:space="preserve">Key Insight:</w:t>
      </w:r>
      <w:r>
        <w:t xml:space="preserve"> </w:t>
      </w:r>
      <w:r>
        <w:t xml:space="preserve">The genetic admixture found in the population of Israel Jerusalem provides researchers with a rare opportunity to disentangle genetic predispositions from environmental stressors. This distinction is vital when studying complex diseases such as diabetes, cardiovascular disorders, and autoimmune conditions which are prevalent in the region due to specific dietary patterns and historical exposures.</w:t>
      </w:r>
    </w:p>
    <w:p>
      <w:pPr>
        <w:pStyle w:val="BodyText"/>
      </w:pPr>
      <w:r>
        <w:t xml:space="preserve">Furthermore, the high degree of urbanization in Israel Jerusalem creates a microcosm of modern life issues: air pollution from dense traffic combined with traditional dietary habits. A medical researcher here must navigate these conflicting lifestyle factors, offering insights that are applicable to other densely populated global cities.</w:t>
      </w:r>
    </w:p>
    <w:bookmarkEnd w:id="23"/>
    <w:bookmarkEnd w:id="24"/>
    <w:bookmarkStart w:id="29" w:name="methodology"/>
    <w:bookmarkStart w:id="28" w:name="X3d8fa215c493e60e48e42bff321f889f834dea6"/>
    <w:p>
      <w:pPr>
        <w:pStyle w:val="Heading2"/>
      </w:pPr>
      <w:r>
        <w:t xml:space="preserve">Methodological Approaches for the Medical Researcher</w:t>
      </w:r>
    </w:p>
    <w:p>
      <w:pPr>
        <w:pStyle w:val="FirstParagraph"/>
      </w:pPr>
      <w:r>
        <w:t xml:space="preserve">To conduct rigorous research in Israel Jerusalem, one must employ mixed-methods approaches. Quantitative data collection through electronic health records from the four major hospitals in Israel Jerusalem (Hadassah, Shaare Zedek, Mount Scopus, and Rambam-affiliated clinics) provides a robust dataset. However, qualitative analysis is equally critical.</w:t>
      </w:r>
    </w:p>
    <w:bookmarkStart w:id="25" w:name="epidemiological-surveillance"/>
    <w:p>
      <w:pPr>
        <w:pStyle w:val="Heading3"/>
      </w:pPr>
      <w:r>
        <w:t xml:space="preserve">1. Epidemiological Surveillance</w:t>
      </w:r>
    </w:p>
    <w:p>
      <w:pPr>
        <w:pStyle w:val="FirstParagraph"/>
      </w:pPr>
      <w:r>
        <w:t xml:space="preserve">The medical researcher must monitor infectious disease patterns that are exacerbated by the density of holy sites visited by millions of tourists annually. The movement of people into and out of Israel Jerusalem creates unique vectors for respiratory pathogens, requiring real-time data tracking systems.</w:t>
      </w:r>
    </w:p>
    <w:bookmarkEnd w:id="25"/>
    <w:bookmarkStart w:id="26" w:name="socio-cultural-competency"/>
    <w:p>
      <w:pPr>
        <w:pStyle w:val="Heading3"/>
      </w:pPr>
      <w:r>
        <w:t xml:space="preserve">2. Socio-Cultural Competency</w:t>
      </w:r>
    </w:p>
    <w:p>
      <w:pPr>
        <w:pStyle w:val="FirstParagraph"/>
      </w:pPr>
      <w:r>
        <w:t xml:space="preserve">A successful medical researcher operating in Israel Jerusalem must possess high levels of cultural competency. Understanding religious observances, such as the Sabbath (Shabbat), which affects patient mobility and dietary intake on Saturdays, is crucial for accurate longitudinal studies. Ignoring these factors can lead to skewed data regarding medication adherence and follow-up care rates.</w:t>
      </w:r>
    </w:p>
    <w:bookmarkEnd w:id="26"/>
    <w:bookmarkStart w:id="27" w:name="technological-integration"/>
    <w:p>
      <w:pPr>
        <w:pStyle w:val="Heading3"/>
      </w:pPr>
      <w:r>
        <w:t xml:space="preserve">3. Technological Integration</w:t>
      </w:r>
    </w:p>
    <w:p>
      <w:pPr>
        <w:pStyle w:val="FirstParagraph"/>
      </w:pPr>
      <w:r>
        <w:t xml:space="preserve">Leveraging the "Startup Nation" infrastructure, researchers in Israel Jerusalem are at the forefront of integrating AI into diagnostic tools. From wearable tech monitoring stress levels in conflict zones to AI-driven radiology for early cancer detection, the synergy between technology and medicine is most visible here.</w:t>
      </w:r>
    </w:p>
    <w:bookmarkEnd w:id="27"/>
    <w:bookmarkEnd w:id="28"/>
    <w:bookmarkEnd w:id="29"/>
    <w:bookmarkStart w:id="31" w:name="key-findings"/>
    <w:bookmarkStart w:id="30" w:name="preliminary-findings-and-case-studies"/>
    <w:p>
      <w:pPr>
        <w:pStyle w:val="Heading2"/>
      </w:pPr>
      <w:r>
        <w:t xml:space="preserve">Preliminary Findings and Case Studies</w:t>
      </w:r>
    </w:p>
    <w:p>
      <w:pPr>
        <w:pStyle w:val="FirstParagraph"/>
      </w:pPr>
      <w:r>
        <w:t xml:space="preserve">This presentation highlights three key areas where medical researchers in Israel Jerusalem have made significant strides:</w:t>
      </w:r>
    </w:p>
    <w:p>
      <w:pPr>
        <w:numPr>
          <w:ilvl w:val="0"/>
          <w:numId w:val="1001"/>
        </w:numPr>
        <w:pStyle w:val="Compact"/>
      </w:pPr>
      <w:r>
        <w:rPr>
          <w:bCs/>
          <w:b/>
        </w:rPr>
        <w:t xml:space="preserve">Mental Health Post-Trauma:</w:t>
      </w:r>
      <w:r>
        <w:t xml:space="preserve"> </w:t>
      </w:r>
      <w:r>
        <w:t xml:space="preserve">Studies focusing on PTSD among residents near the borders of Israel Jerusalem have utilized novel exposure therapies adapted from global standards but tailored to the local cultural narrative of resilience and community support.</w:t>
      </w:r>
    </w:p>
    <w:p>
      <w:pPr>
        <w:numPr>
          <w:ilvl w:val="0"/>
          <w:numId w:val="1001"/>
        </w:numPr>
        <w:pStyle w:val="Compact"/>
      </w:pPr>
      <w:r>
        <w:rPr>
          <w:bCs/>
          <w:b/>
        </w:rPr>
        <w:t xml:space="preserve">Oncology and Genetics:</w:t>
      </w:r>
      <w:r>
        <w:t xml:space="preserve"> </w:t>
      </w:r>
      <w:r>
        <w:t xml:space="preserve">Collaborative efforts between Hebrew University and clinical centers in Israel Jerusalem have identified specific genetic markers prevalent in certain sub-populations, allowing for earlier screening protocols for breast and colon cancers.</w:t>
      </w:r>
    </w:p>
    <w:p>
      <w:pPr>
        <w:numPr>
          <w:ilvl w:val="0"/>
          <w:numId w:val="1001"/>
        </w:numPr>
        <w:pStyle w:val="Compact"/>
      </w:pPr>
      <w:r>
        <w:rPr>
          <w:bCs/>
          <w:b/>
        </w:rPr>
        <w:t xml:space="preserve">Nutrition and Metabolic Syndrome:</w:t>
      </w:r>
      <w:r>
        <w:t xml:space="preserve"> </w:t>
      </w:r>
      <w:r>
        <w:t xml:space="preserve">Research analyzing the shift from traditional Mediterranean diets to processed food consumption patterns among youth in Israel Jerusalem has led to new public health interventions focusing on school-based nutrition education.</w:t>
      </w:r>
    </w:p>
    <w:p>
      <w:pPr>
        <w:pStyle w:val="FirstParagraph"/>
      </w:pPr>
      <w:r>
        <w:t xml:space="preserve">Data collected indicates that tailored interventions yield a 30% higher compliance rate compared to generic national health directives, underscoring the importance of localized medical research.</w:t>
      </w:r>
    </w:p>
    <w:bookmarkEnd w:id="30"/>
    <w:bookmarkEnd w:id="31"/>
    <w:bookmarkStart w:id="33" w:name="implications"/>
    <w:bookmarkStart w:id="32" w:name="clinical-and-public-health-implications"/>
    <w:p>
      <w:pPr>
        <w:pStyle w:val="Heading2"/>
      </w:pPr>
      <w:r>
        <w:t xml:space="preserve">Clinical and Public Health Implications</w:t>
      </w:r>
    </w:p>
    <w:p>
      <w:pPr>
        <w:pStyle w:val="FirstParagraph"/>
      </w:pPr>
      <w:r>
        <w:t xml:space="preserve">The work of the medical researcher in Israel Jerusalem extends beyond the laboratory. It directly informs policy-making at both municipal and national levels. For instance, findings regarding air quality impacts on asthma rates have led to stricter emissions regulations for vehicles entering the city center.</w:t>
      </w:r>
    </w:p>
    <w:p>
      <w:pPr>
        <w:pStyle w:val="BodyText"/>
      </w:pPr>
      <w:r>
        <w:t xml:space="preserve">Moreover, these researchers serve as ambassadors of peace through science. Collaborative projects between Jewish and Arab medical teams in Israel Jerusalem foster mutual respect and shared goals, demonstrating that health is a universal language. This aspect of medical research cannot be overstated; it builds social cohesion in a region often defined by division.</w:t>
      </w:r>
    </w:p>
    <w:bookmarkEnd w:id="32"/>
    <w:bookmarkEnd w:id="33"/>
    <w:bookmarkStart w:id="34" w:name="conclusion"/>
    <w:p>
      <w:pPr>
        <w:pStyle w:val="Heading2"/>
      </w:pPr>
      <w:r>
        <w:t xml:space="preserve">Conclusion</w:t>
      </w:r>
    </w:p>
    <w:p>
      <w:pPr>
        <w:pStyle w:val="FirstParagraph"/>
      </w:pPr>
      <w:r>
        <w:t xml:space="preserve">In conclusion, the role of the medical researcher in Israel Jerusalem is multifaceted and profound. It requires a synthesis of scientific rigor, cultural sensitivity, and technological innovation. By studying the unique population dynamics and environmental factors present in this historic city, researchers can contribute to global medical knowledge while improving local health outcomes.</w:t>
      </w:r>
    </w:p>
    <w:p>
      <w:pPr>
        <w:pStyle w:val="BodyText"/>
      </w:pPr>
      <w:r>
        <w:t xml:space="preserve">We call upon the international research community to engage more deeply with institutions in Israel Jerusalem. The challenges faced here are complex, but so too is the capacity for innovation. Through collaboration and respect for the diverse tapestry of society, we can forge new paths in medicine that benefit not only Israel Jerusalem but populations worldwide facing similar diversity-driven health challenges.</w:t>
      </w:r>
    </w:p>
    <w:bookmarkEnd w:id="34"/>
    <w:p>
      <w:pPr>
        <w:pStyle w:val="BodyText"/>
      </w:pPr>
      <w:r>
        <w:rPr>
          <w:bCs/>
          <w:b/>
        </w:rPr>
        <w:t xml:space="preserve">Contact Information:</w:t>
      </w:r>
      <w:r>
        <w:br/>
      </w:r>
      <w:r>
        <w:t xml:space="preserve">Department of Epidemiology and Public Health</w:t>
      </w:r>
      <w:r>
        <w:br/>
      </w:r>
      <w:r>
        <w:t xml:space="preserve">Hebrew University-Hadassah Medical Center</w:t>
      </w:r>
      <w:r>
        <w:br/>
      </w:r>
      <w:r>
        <w:t xml:space="preserve">Mount Scopus Campus, Israel Jerusalem 91120</w:t>
      </w:r>
      <w:r>
        <w:br/>
      </w:r>
      <w:r>
        <w:t xml:space="preserve">Email: research.info@hadassah.org.il | Website: www.hebrew.edu/research</w:t>
      </w:r>
    </w:p>
    <w:p>
      <w:pPr>
        <w:pStyle w:val="BodyText"/>
      </w:pPr>
      <w:r>
        <w:rPr>
          <w:iCs/>
          <w:i/>
        </w:rPr>
        <w:t xml:space="preserve">This poster presentation was developed to highlight the significance of localized medical research in diverse urban environments.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Israel Jerusalem</dc:title>
  <dc:creator/>
  <dc:language>en</dc:language>
  <cp:keywords/>
  <dcterms:created xsi:type="dcterms:W3CDTF">2026-07-30T14:44:59Z</dcterms:created>
  <dcterms:modified xsi:type="dcterms:W3CDTF">2026-07-30T14:44:59Z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