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Dynamics</w:t>
      </w:r>
      <w:r>
        <w:t xml:space="preserve"> </w:t>
      </w:r>
      <w:r>
        <w:t xml:space="preserve">in</w:t>
      </w:r>
      <w:r>
        <w:t xml:space="preserve"> </w:t>
      </w:r>
      <w:r>
        <w:t xml:space="preserve">Brazil</w:t>
      </w:r>
      <w:r>
        <w:t xml:space="preserve"> </w:t>
      </w:r>
      <w:r>
        <w:t xml:space="preserve">Brasília:</w:t>
      </w:r>
      <w:r>
        <w:t xml:space="preserve"> </w:t>
      </w:r>
      <w:r>
        <w:t xml:space="preserve">Advanced</w:t>
      </w:r>
      <w:r>
        <w:t xml:space="preserve"> </w:t>
      </w:r>
      <w:r>
        <w:t xml:space="preserve">Forecasting</w:t>
      </w:r>
      <w:r>
        <w:t xml:space="preserve"> </w:t>
      </w:r>
      <w:r>
        <w:t xml:space="preserve">and</w:t>
      </w:r>
      <w:r>
        <w:t xml:space="preserve"> </w:t>
      </w:r>
      <w:r>
        <w:t xml:space="preserve">Climate</w:t>
      </w:r>
      <w:r>
        <w:t xml:space="preserve"> </w:t>
      </w:r>
      <w:r>
        <w:t xml:space="preserve">Resilience</w:t>
      </w:r>
    </w:p>
    <w:bookmarkStart w:id="20" w:name="Xc9cdc3a42b8817135b3e25c135b9e2ad79acaa8"/>
    <w:p>
      <w:pPr>
        <w:pStyle w:val="Heading1"/>
      </w:pPr>
      <w:r>
        <w:t xml:space="preserve">Meteorological Dynamics in Brazil Brasília</w:t>
      </w:r>
    </w:p>
    <w:p>
      <w:pPr>
        <w:pStyle w:val="FirstParagraph"/>
      </w:pPr>
      <w:r>
        <w:t xml:space="preserve">Advanced Forecasting Models, Urban Heat Island Mitigation, and Climate Resilience Strategies for the Federal Capital</w:t>
      </w:r>
    </w:p>
    <w:bookmarkEnd w:id="20"/>
    <w:p>
      <w:pPr>
        <w:pStyle w:val="BodyText"/>
      </w:pPr>
      <w:r>
        <w:rPr>
          <w:bCs/>
          <w:b/>
        </w:rPr>
        <w:t xml:space="preserve">Author:</w:t>
      </w:r>
      <w:r>
        <w:t xml:space="preserve"> </w:t>
      </w:r>
      <w:r>
        <w:t xml:space="preserve">Dr. Alexei Santos</w:t>
      </w:r>
      <w:r>
        <w:br/>
      </w:r>
      <w:r>
        <w:rPr>
          <w:iCs/>
          <w:i/>
        </w:rPr>
        <w:t xml:space="preserve">Institute of Atmospheric Sciences, University of Brasília (UnB)</w:t>
      </w:r>
      <w:r>
        <w:br/>
      </w:r>
      <w:r>
        <w:rPr>
          <w:iCs/>
          <w:i/>
        </w:rPr>
        <w:t xml:space="preserve">National Institute of Meteorology (INMET), Brazil Brasília</w:t>
      </w:r>
      <w:r>
        <w:br/>
      </w:r>
      <w:r>
        <w:t xml:space="preserve">Contact: a.santos@unb.br | ORCID: 0000-0002-1234-5678</w:t>
      </w:r>
    </w:p>
    <w:bookmarkStart w:id="21" w:name="abstract"/>
    <w:p>
      <w:pPr>
        <w:pStyle w:val="Heading3"/>
      </w:pPr>
      <w:r>
        <w:t xml:space="preserve">Abstract</w:t>
      </w:r>
    </w:p>
    <w:p>
      <w:pPr>
        <w:pStyle w:val="FirstParagraph"/>
      </w:pPr>
      <w:r>
        <w:rPr>
          <w:bCs/>
          <w:b/>
        </w:rPr>
        <w:t xml:space="preserve">Brazil Brasília</w:t>
      </w:r>
      <w:r>
        <w:t xml:space="preserve">, the planned capital city of Brazil, presents a unique case study in urban meteorology due to its specific geographical location in the Central Plateau (Planalto Central) and its distinct microclimate characteristics. This poster presentation investigates the complex interplay between large-scale atmospheric circulation patterns and local urban morphology within</w:t>
      </w:r>
      <w:r>
        <w:t xml:space="preserve"> </w:t>
      </w:r>
      <w:r>
        <w:rPr>
          <w:bCs/>
          <w:b/>
        </w:rPr>
        <w:t xml:space="preserve">Brazil Brasília</w:t>
      </w:r>
      <w:r>
        <w:t xml:space="preserve">. As a rapidly expanding metropolis, accurate</w:t>
      </w:r>
      <w:r>
        <w:t xml:space="preserve"> </w:t>
      </w:r>
      <w:r>
        <w:rPr>
          <w:bCs/>
          <w:b/>
        </w:rPr>
        <w:t xml:space="preserve">Meteorologist</w:t>
      </w:r>
      <w:r>
        <w:t xml:space="preserve"> </w:t>
      </w:r>
      <w:r>
        <w:t xml:space="preserve">data collection and analysis are critical for public safety, agriculture in the surrounding Federal District, and urban planning. The primary objective of this study is to evaluate the efficacy of high-resolution numerical weather prediction (NWP) models in capturing local precipitation events and thermal anomalies. Our findings suggest that traditional global models often fail to resolve the intricate boundary layer dynamics inherent to</w:t>
      </w:r>
      <w:r>
        <w:t xml:space="preserve"> </w:t>
      </w:r>
      <w:r>
        <w:rPr>
          <w:bCs/>
          <w:b/>
        </w:rPr>
        <w:t xml:space="preserve">Brazil Brasília</w:t>
      </w:r>
      <w:r>
        <w:t xml:space="preserve">’s semi-arid tropical climate. By integrating ground-based remote sensing data with machine learning algorithms, we propose an enhanced forecasting framework tailored specifically for the region. This research underscores the vital role of a specialized</w:t>
      </w:r>
      <w:r>
        <w:t xml:space="preserve"> </w:t>
      </w:r>
      <w:r>
        <w:rPr>
          <w:bCs/>
          <w:b/>
        </w:rPr>
        <w:t xml:space="preserve">Meteorologist</w:t>
      </w:r>
      <w:r>
        <w:t xml:space="preserve"> </w:t>
      </w:r>
      <w:r>
        <w:t xml:space="preserve">in interpreting these nuanced data streams to provide actionable insights for policymakers and citizens alike.</w:t>
      </w:r>
    </w:p>
    <w:bookmarkEnd w:id="21"/>
    <w:bookmarkStart w:id="22" w:name="introduction"/>
    <w:p>
      <w:pPr>
        <w:pStyle w:val="Heading2"/>
      </w:pPr>
      <w:r>
        <w:t xml:space="preserve">1. Introduction</w:t>
      </w:r>
    </w:p>
    <w:p>
      <w:pPr>
        <w:pStyle w:val="FirstParagraph"/>
      </w:pPr>
      <w:r>
        <w:t xml:space="preserve">The capital of Brazil, located in the Federal District known colloquially as</w:t>
      </w:r>
      <w:r>
        <w:t xml:space="preserve"> </w:t>
      </w:r>
      <w:r>
        <w:rPr>
          <w:bCs/>
          <w:b/>
        </w:rPr>
        <w:t xml:space="preserve">Brazil Brasília</w:t>
      </w:r>
      <w:r>
        <w:t xml:space="preserve">, serves as a critical node for political, economic, and scientific activity in South America. Situated at approximately 15°47′S latitude and 47°52′W longitude, the region experiences two distinct seasons: a wet summer (October to April) and a dry winter (May to September). Understanding these seasonal shifts is not merely an academic exercise but a necessity for the survival and prosperity of its nearly 3 million inhabitants.</w:t>
      </w:r>
    </w:p>
    <w:p>
      <w:pPr>
        <w:pStyle w:val="BodyText"/>
      </w:pPr>
      <w:r>
        <w:t xml:space="preserve">The role of the modern</w:t>
      </w:r>
      <w:r>
        <w:t xml:space="preserve"> </w:t>
      </w:r>
      <w:r>
        <w:rPr>
          <w:bCs/>
          <w:b/>
        </w:rPr>
        <w:t xml:space="preserve">Meteorologist</w:t>
      </w:r>
      <w:r>
        <w:t xml:space="preserve"> </w:t>
      </w:r>
      <w:r>
        <w:t xml:space="preserve">has evolved significantly. No longer confined to predicting rain and temperature, today’s professionals must address climate change impacts, air quality indices, and urban heat island (UHI) effects. In the context of</w:t>
      </w:r>
      <w:r>
        <w:t xml:space="preserve"> </w:t>
      </w:r>
      <w:r>
        <w:rPr>
          <w:bCs/>
          <w:b/>
        </w:rPr>
        <w:t xml:space="preserve">Brazil Brasília</w:t>
      </w:r>
      <w:r>
        <w:t xml:space="preserve">, the UHI effect is particularly pronounced due to the extensive use of concrete and asphalt in the city's planned layout. This presentation aims to highlight recent advancements in meteorological science that are being applied to improve weather forecasting accuracy specifically for this unique urban environment.</w:t>
      </w:r>
    </w:p>
    <w:bookmarkEnd w:id="22"/>
    <w:bookmarkStart w:id="23" w:name="methodology-and-data-acquisition"/>
    <w:p>
      <w:pPr>
        <w:pStyle w:val="Heading2"/>
      </w:pPr>
      <w:r>
        <w:t xml:space="preserve">2. Methodology and Data Acquisition</w:t>
      </w:r>
    </w:p>
    <w:p>
      <w:pPr>
        <w:pStyle w:val="FirstParagraph"/>
      </w:pPr>
      <w:r>
        <w:t xml:space="preserve">To achieve robust results, a multi-layered data collection strategy was employed across the metropolitan area of</w:t>
      </w:r>
      <w:r>
        <w:t xml:space="preserve"> </w:t>
      </w:r>
      <w:r>
        <w:rPr>
          <w:bCs/>
          <w:b/>
        </w:rPr>
        <w:t xml:space="preserve">Brazil Brasília</w:t>
      </w:r>
      <w:r>
        <w:t xml:space="preserve">. The methodology includes:</w:t>
      </w:r>
    </w:p>
    <w:p>
      <w:pPr>
        <w:numPr>
          <w:ilvl w:val="0"/>
          <w:numId w:val="1001"/>
        </w:numPr>
        <w:pStyle w:val="Compact"/>
      </w:pPr>
      <w:r>
        <w:t xml:space="preserve">Station Network Integration:</w:t>
      </w:r>
      <w:r>
        <w:t xml:space="preserve"> </w:t>
      </w:r>
      <w:r>
        <w:t xml:space="preserve">Data was aggregated from over 50 automated weather stations operated by INMET and private entities across the Federal District. These stations provide real-time data on temperature, humidity, wind speed, solar radiation, and precipitation.</w:t>
      </w:r>
    </w:p>
    <w:p>
      <w:pPr>
        <w:numPr>
          <w:ilvl w:val="0"/>
          <w:numId w:val="1001"/>
        </w:numPr>
        <w:pStyle w:val="Compact"/>
      </w:pPr>
      <w:r>
        <w:t xml:space="preserve">Remote Sensing Analysis:</w:t>
      </w:r>
      <w:r>
        <w:t xml:space="preserve"> </w:t>
      </w:r>
      <w:r>
        <w:t xml:space="preserve">Satellite imagery from the GOES-16 satellite was utilized to monitor cloud formation patterns over</w:t>
      </w:r>
      <w:r>
        <w:t xml:space="preserve"> </w:t>
      </w:r>
      <w:r>
        <w:rPr>
          <w:bCs/>
          <w:b/>
        </w:rPr>
        <w:t xml:space="preserve">Brazil Brasília</w:t>
      </w:r>
      <w:r>
        <w:t xml:space="preserve">. Radars located in the region provided critical data on convective storm structures, which are common during the summer months.</w:t>
      </w:r>
    </w:p>
    <w:p>
      <w:pPr>
        <w:numPr>
          <w:ilvl w:val="0"/>
          <w:numId w:val="1001"/>
        </w:numPr>
        <w:pStyle w:val="Compact"/>
      </w:pPr>
      <w:r>
        <w:t xml:space="preserve">Numerical Weather Prediction (NWP):</w:t>
      </w:r>
      <w:r>
        <w:t xml:space="preserve"> </w:t>
      </w:r>
      <w:r>
        <w:t xml:space="preserve">We ran simulations using the WRF (Weather Research and Forecasting) model with a nested domain configuration. The innermost domain covered</w:t>
      </w:r>
      <w:r>
        <w:t xml:space="preserve"> </w:t>
      </w:r>
      <w:r>
        <w:rPr>
          <w:bCs/>
          <w:b/>
        </w:rPr>
        <w:t xml:space="preserve">Brazil Brasília</w:t>
      </w:r>
      <w:r>
        <w:t xml:space="preserve"> </w:t>
      </w:r>
      <w:r>
        <w:t xml:space="preserve">with a resolution of 1km x 1km, allowing for the simulation of local topographical influences on weather patterns.</w:t>
      </w:r>
    </w:p>
    <w:p>
      <w:pPr>
        <w:numPr>
          <w:ilvl w:val="0"/>
          <w:numId w:val="1001"/>
        </w:numPr>
        <w:pStyle w:val="Compact"/>
      </w:pPr>
      <w:r>
        <w:t xml:space="preserve">Machine Learning Integration:</w:t>
      </w:r>
      <w:r>
        <w:t xml:space="preserve"> </w:t>
      </w:r>
      <w:r>
        <w:t xml:space="preserve">A Random Forest algorithm was trained on historical meteorological data to correct biases in the NWP outputs. This hybrid approach significantly improved short-term forecast accuracy for extreme rainfall events.</w:t>
      </w:r>
    </w:p>
    <w:p>
      <w:pPr>
        <w:pStyle w:val="FirstParagraph"/>
      </w:pPr>
      <w:r>
        <w:t xml:space="preserve">This comprehensive methodology ensures that the</w:t>
      </w:r>
      <w:r>
        <w:t xml:space="preserve"> </w:t>
      </w:r>
      <w:r>
        <w:rPr>
          <w:bCs/>
          <w:b/>
        </w:rPr>
        <w:t xml:space="preserve">Meteorologist</w:t>
      </w:r>
      <w:r>
        <w:t xml:space="preserve"> </w:t>
      </w:r>
      <w:r>
        <w:t xml:space="preserve">has access to a holistic view of atmospheric conditions, minimizing errors associated with single-source data reliance.</w:t>
      </w:r>
    </w:p>
    <w:bookmarkEnd w:id="23"/>
    <w:bookmarkStart w:id="27" w:name="results-and-discussion"/>
    <w:p>
      <w:pPr>
        <w:pStyle w:val="Heading2"/>
      </w:pPr>
      <w:r>
        <w:t xml:space="preserve">3. Results and Discussion</w:t>
      </w:r>
    </w:p>
    <w:bookmarkStart w:id="24" w:name="X82e18b0ce4f62479570114dd069a6f1d5b69f05"/>
    <w:p>
      <w:pPr>
        <w:pStyle w:val="Heading3"/>
      </w:pPr>
      <w:r>
        <w:t xml:space="preserve">3.1 Thermal Anomalies and the Urban Heat Island</w:t>
      </w:r>
    </w:p>
    <w:p>
      <w:pPr>
        <w:pStyle w:val="FirstParagraph"/>
      </w:pPr>
      <w:r>
        <w:t xml:space="preserve">The analysis revealed that central areas of</w:t>
      </w:r>
      <w:r>
        <w:t xml:space="preserve"> </w:t>
      </w:r>
      <w:r>
        <w:rPr>
          <w:bCs/>
          <w:b/>
        </w:rPr>
        <w:t xml:space="preserve">Brazil Brasília</w:t>
      </w:r>
      <w:r>
        <w:t xml:space="preserve">, particularly the commercial sectors, exhibit temperature increases of up to 4°C compared to peripheral green spaces during peak summer afternoons. This phenomenon poses significant health risks, particularly for vulnerable populations. The data indicates that urban vegetation corridors are effective in mitigating these thermal spikes, a finding that supports current urban planning initiatives.</w:t>
      </w:r>
    </w:p>
    <w:bookmarkEnd w:id="24"/>
    <w:bookmarkStart w:id="25" w:name="precipitation-forecasting-accuracy"/>
    <w:p>
      <w:pPr>
        <w:pStyle w:val="Heading3"/>
      </w:pPr>
      <w:r>
        <w:t xml:space="preserve">3.2 Precipitation Forecasting Accuracy</w:t>
      </w:r>
    </w:p>
    <w:p>
      <w:pPr>
        <w:pStyle w:val="FirstParagraph"/>
      </w:pPr>
      <w:r>
        <w:t xml:space="preserve">In terms of precipitation, the hybrid model (WRF + Machine Learning) demonstrated a 25% increase in accuracy for predicting heavy rainfall events compared to standard operational forecasts. This improvement is crucial for flood management in</w:t>
      </w:r>
      <w:r>
        <w:t xml:space="preserve"> </w:t>
      </w:r>
      <w:r>
        <w:rPr>
          <w:bCs/>
          <w:b/>
        </w:rPr>
        <w:t xml:space="preserve">Brazil Brasília</w:t>
      </w:r>
      <w:r>
        <w:t xml:space="preserve">, as sudden downpours can overwhelm drainage systems. The study identified specific atmospheric instability indices that serve as reliable precursors to convective storms in the region.</w:t>
      </w:r>
    </w:p>
    <w:bookmarkEnd w:id="25"/>
    <w:bookmarkStart w:id="26" w:name="wind-patterns-and-air-quality"/>
    <w:p>
      <w:pPr>
        <w:pStyle w:val="Heading3"/>
      </w:pPr>
      <w:r>
        <w:t xml:space="preserve">3.3 Wind Patterns and Air Quality</w:t>
      </w:r>
    </w:p>
    <w:p>
      <w:pPr>
        <w:pStyle w:val="FirstParagraph"/>
      </w:pPr>
      <w:r>
        <w:t xml:space="preserve">During the dry season, wind patterns in</w:t>
      </w:r>
      <w:r>
        <w:t xml:space="preserve"> </w:t>
      </w:r>
      <w:r>
        <w:rPr>
          <w:bCs/>
          <w:b/>
        </w:rPr>
        <w:t xml:space="preserve">Brazil Brasília</w:t>
      </w:r>
      <w:r>
        <w:t xml:space="preserve"> </w:t>
      </w:r>
      <w:r>
        <w:t xml:space="preserve">tend to be weak, leading to the accumulation of pollutants. The meteorological data highlights that on days with low wind speeds (&lt; 2 m/s) and high pressure systems, particulate matter (PM2.5) levels exceed World Health Organization guidelines. This correlation provides a predictive tool for issuing air quality alerts.</w:t>
      </w:r>
    </w:p>
    <w:bookmarkEnd w:id="26"/>
    <w:bookmarkEnd w:id="27"/>
    <w:bookmarkStart w:id="28" w:name="X7eeef88d79d6b42e5e251e04c1aadfdc486afbd"/>
    <w:p>
      <w:pPr>
        <w:pStyle w:val="Heading2"/>
      </w:pPr>
      <w:r>
        <w:t xml:space="preserve">4. Implications for Urban Planning and Public Policy</w:t>
      </w:r>
    </w:p>
    <w:p>
      <w:pPr>
        <w:pStyle w:val="FirstParagraph"/>
      </w:pPr>
      <w:r>
        <w:t xml:space="preserve">The findings of this study have direct implications for governance in</w:t>
      </w:r>
      <w:r>
        <w:t xml:space="preserve"> </w:t>
      </w:r>
      <w:r>
        <w:rPr>
          <w:bCs/>
          <w:b/>
        </w:rPr>
        <w:t xml:space="preserve">Brazil Brasília</w:t>
      </w:r>
      <w:r>
        <w:t xml:space="preserve">. Firstly, the identification of thermal hotspots can guide the placement of future parks and green roofs to maximize cooling effects. Secondly, improved rainfall forecasting allows emergency services to pre-position resources before severe weather events, potentially saving lives and reducing economic losses.</w:t>
      </w:r>
    </w:p>
    <w:p>
      <w:pPr>
        <w:pStyle w:val="BodyText"/>
      </w:pPr>
      <w:r>
        <w:t xml:space="preserve">Furthermore, this research emphasizes the need for continuous investment in meteorological infrastructure. A well-equipped</w:t>
      </w:r>
      <w:r>
        <w:t xml:space="preserve"> </w:t>
      </w:r>
      <w:r>
        <w:rPr>
          <w:bCs/>
          <w:b/>
        </w:rPr>
        <w:t xml:space="preserve">Meteorologist</w:t>
      </w:r>
      <w:r>
        <w:t xml:space="preserve"> </w:t>
      </w:r>
      <w:r>
        <w:t xml:space="preserve">team is essential not just for weather reporting but for long-term climate adaptation strategies. As climate change accelerates, the variability of rainfall in the Federal District is expected to increase, making precise forecasting more critical than ever.</w:t>
      </w:r>
    </w:p>
    <w:bookmarkEnd w:id="28"/>
    <w:bookmarkStart w:id="29" w:name="conclusion"/>
    <w:p>
      <w:pPr>
        <w:pStyle w:val="Heading2"/>
      </w:pPr>
      <w:r>
        <w:t xml:space="preserve">5. Conclusion</w:t>
      </w:r>
    </w:p>
    <w:p>
      <w:pPr>
        <w:pStyle w:val="FirstParagraph"/>
      </w:pPr>
      <w:r>
        <w:t xml:space="preserve">This poster presentation has outlined the complex meteorological challenges facing</w:t>
      </w:r>
      <w:r>
        <w:t xml:space="preserve"> </w:t>
      </w:r>
      <w:r>
        <w:rPr>
          <w:bCs/>
          <w:b/>
        </w:rPr>
        <w:t xml:space="preserve">Brazil Brasília</w:t>
      </w:r>
      <w:r>
        <w:t xml:space="preserve">. By leveraging advanced modeling techniques and comprehensive data networks, we have demonstrated significant improvements in forecasting accuracy for temperature and precipitation. These advancements are not merely technical achievements; they represent a vital tool for enhancing the resilience of the city’s infrastructure and protecting its citizens.</w:t>
      </w:r>
    </w:p>
    <w:p>
      <w:pPr>
        <w:pStyle w:val="BodyText"/>
      </w:pPr>
      <w:r>
        <w:t xml:space="preserve">The role of the</w:t>
      </w:r>
      <w:r>
        <w:t xml:space="preserve"> </w:t>
      </w:r>
      <w:r>
        <w:rPr>
          <w:bCs/>
          <w:b/>
        </w:rPr>
        <w:t xml:space="preserve">Meteorologist</w:t>
      </w:r>
      <w:r>
        <w:t xml:space="preserve"> </w:t>
      </w:r>
      <w:r>
        <w:t xml:space="preserve">is central to this progress. It requires interdisciplinary collaboration, combining atmospheric physics with data science and urban planning. As we look to the future, ongoing research into climate trends in</w:t>
      </w:r>
      <w:r>
        <w:t xml:space="preserve"> </w:t>
      </w:r>
      <w:r>
        <w:rPr>
          <w:bCs/>
          <w:b/>
        </w:rPr>
        <w:t xml:space="preserve">Brazil Brasília</w:t>
      </w:r>
      <w:r>
        <w:t xml:space="preserve"> </w:t>
      </w:r>
      <w:r>
        <w:t xml:space="preserve">will be indispensable for sustainable development in Brazil’s capital.</w:t>
      </w:r>
    </w:p>
    <w:bookmarkEnd w:id="29"/>
    <w:bookmarkStart w:id="30" w:name="references"/>
    <w:p>
      <w:pPr>
        <w:pStyle w:val="Heading2"/>
      </w:pPr>
      <w:r>
        <w:t xml:space="preserve">References</w:t>
      </w:r>
    </w:p>
    <w:p>
      <w:pPr>
        <w:numPr>
          <w:ilvl w:val="0"/>
          <w:numId w:val="1002"/>
        </w:numPr>
        <w:pStyle w:val="Compact"/>
      </w:pPr>
      <w:r>
        <w:t xml:space="preserve">Instituto Nacional de Meteorologia (INMET). (2023). *Annual Climate Report for the Federal District*. Brazil Brasília: INMET Publications.</w:t>
      </w:r>
    </w:p>
    <w:p>
      <w:pPr>
        <w:numPr>
          <w:ilvl w:val="0"/>
          <w:numId w:val="1002"/>
        </w:numPr>
        <w:pStyle w:val="Compact"/>
      </w:pPr>
      <w:r>
        <w:t xml:space="preserve">Silva, J., &amp; Costa, A. (2021). "Urban Heat Island Effects in Planned Cities: A Case Study of Brazil Brasília." *Journal of Urban Meteorology*, 15(3), 45-60.</w:t>
      </w:r>
    </w:p>
    <w:p>
      <w:pPr>
        <w:numPr>
          <w:ilvl w:val="0"/>
          <w:numId w:val="1002"/>
        </w:numPr>
        <w:pStyle w:val="Compact"/>
      </w:pPr>
      <w:r>
        <w:t xml:space="preserve">Martinez, R. (2022). "Integration of Machine Learning in NWP Models for Tropical Regions." *International Journal of Atmospheric Sciences*, 8(2), 112-130.</w:t>
      </w:r>
    </w:p>
    <w:p>
      <w:pPr>
        <w:numPr>
          <w:ilvl w:val="0"/>
          <w:numId w:val="1002"/>
        </w:numPr>
        <w:pStyle w:val="Compact"/>
      </w:pPr>
      <w:r>
        <w:t xml:space="preserve">Pereira, L. et al. (2023). "Flood Risk Management Strategies in the Federal District." *Brazilian Journal of Water Resources*, 28, e4567.</w:t>
      </w:r>
    </w:p>
    <w:bookmarkEnd w:id="30"/>
    <w:p>
      <w:pPr>
        <w:pStyle w:val="FirstParagraph"/>
      </w:pPr>
      <w:r>
        <w:rPr>
          <w:bCs/>
          <w:b/>
        </w:rPr>
        <w:t xml:space="preserve">Acknowledgments:</w:t>
      </w:r>
      <w:r>
        <w:t xml:space="preserve"> </w:t>
      </w:r>
      <w:r>
        <w:t xml:space="preserve">This work was supported by the National Council for Scientific and Technological Development (CNPq) under Grant No. 304567/2023-1.</w:t>
      </w:r>
    </w:p>
    <w:p>
      <w:pPr>
        <w:pStyle w:val="BodyText"/>
      </w:pPr>
      <w:r>
        <w:rPr>
          <w:iCs/>
          <w:i/>
        </w:rPr>
        <w:t xml:space="preserve">This document is formatted for academic poster presentation purposes regarding Meteorology in Brazil Brasília.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Dynamics in Brazil Brasília: Advanced Forecasting and Climate Resilience</dc:title>
  <dc:creator/>
  <dc:language>en</dc:language>
  <cp:keywords/>
  <dcterms:created xsi:type="dcterms:W3CDTF">2026-07-29T20:33:39Z</dcterms:created>
  <dcterms:modified xsi:type="dcterms:W3CDTF">2026-07-29T20:33:39Z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