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Research</w:t>
      </w:r>
      <w:r>
        <w:t xml:space="preserve"> </w:t>
      </w:r>
      <w:r>
        <w:t xml:space="preserve">Poster:</w:t>
      </w:r>
      <w:r>
        <w:t xml:space="preserve"> </w:t>
      </w:r>
      <w:r>
        <w:t xml:space="preserve">Lyon</w:t>
      </w:r>
      <w:r>
        <w:t xml:space="preserve"> </w:t>
      </w:r>
      <w:r>
        <w:t xml:space="preserve">Summit</w:t>
      </w:r>
      <w:r>
        <w:t xml:space="preserve"> </w:t>
      </w:r>
      <w:r>
        <w:t xml:space="preserve">2024</w:t>
      </w:r>
    </w:p>
    <w:bookmarkStart w:id="30" w:name="Xbbf17485785805ef46dc6fffae46232c96c8c37"/>
    <w:p>
      <w:pPr>
        <w:pStyle w:val="Heading1"/>
      </w:pPr>
      <w:r>
        <w:t xml:space="preserve">Evolving Meteorological Paradigms in Urban Environments</w:t>
      </w:r>
    </w:p>
    <w:p>
      <w:pPr>
        <w:pStyle w:val="FirstParagraph"/>
      </w:pPr>
      <w:r>
        <w:t xml:space="preserve">Strategic Adaptations for the Metropole of Lyon, France: A Comprehensive Analysis of Microclimates and Climate Resilience</w:t>
      </w:r>
    </w:p>
    <w:p>
      <w:pPr>
        <w:pStyle w:val="BodyText"/>
      </w:pPr>
      <w:r>
        <w:t xml:space="preserve">Dr. Alexandre Mercier &amp; The European Meteorological Research Consortium</w:t>
      </w:r>
      <w:r>
        <w:br/>
      </w:r>
      <w:r>
        <w:t xml:space="preserve">Presented at the International Symposium on Atmospheric Sciences,</w:t>
      </w:r>
      <w:r>
        <w:t xml:space="preserve"> </w:t>
      </w:r>
      <w:r>
        <w:rPr>
          <w:bCs/>
          <w:b/>
        </w:rPr>
        <w:t xml:space="preserve">Lyon, France</w:t>
      </w:r>
      <w:r>
        <w:br/>
      </w:r>
      <w:r>
        <w:t xml:space="preserve">Date: May 2024 | Venue: Palais des Congrès de Lyon</w:t>
      </w:r>
    </w:p>
    <w:bookmarkStart w:id="20" w:name="abstract"/>
    <w:p>
      <w:pPr>
        <w:pStyle w:val="Heading2"/>
      </w:pPr>
      <w:r>
        <w:t xml:space="preserve">Abstract</w:t>
      </w:r>
    </w:p>
    <w:p>
      <w:pPr>
        <w:pStyle w:val="FirstParagraph"/>
      </w:pPr>
      <w:r>
        <w:t xml:space="preserve">The role of the modern meteorologist has transcended traditional forecasting to become a critical agent in urban planning, public health, and environmental sustainability. This poster presentation details recent findings regarding the dynamic microclimatic shifts within Lyon, France—a city situated at the confluence of the Rhône and Saône rivers. As a major hub in France Lyon's economic and cultural landscape experiences unique atmospheric challenges exacerbated by rapid urbanization and global climate change.</w:t>
      </w:r>
    </w:p>
    <w:p>
      <w:pPr>
        <w:pStyle w:val="BodyText"/>
      </w:pPr>
      <w:r>
        <w:t xml:space="preserve">This study leverages high-resolution meteorological modeling to analyze heat island effects, precipitation variability, and air quality dispersion patterns specific to the region. The primary objective is to demonstrate how advanced meteorological data can inform policy decisions that enhance the resilience of France Lyon against extreme weather events. By integrating historical climatological data with real-time sensor networks, we provide a comprehensive framework for sustainable urban development in complex European metropolitan areas.</w:t>
      </w:r>
    </w:p>
    <w:bookmarkEnd w:id="20"/>
    <w:bookmarkStart w:id="21" w:name="Xc8f229bdedf1bfd9bb4e9074a189d93e2fb9e02"/>
    <w:p>
      <w:pPr>
        <w:pStyle w:val="Heading2"/>
      </w:pPr>
      <w:r>
        <w:t xml:space="preserve">Introduction: The Meteorologist as Urban Strategist</w:t>
      </w:r>
    </w:p>
    <w:p>
      <w:pPr>
        <w:pStyle w:val="FirstParagraph"/>
      </w:pPr>
      <w:r>
        <w:t xml:space="preserve">In the context of France Lyon, the meteorologist is no longer confined to observational towers or computational centers. Today, professionals in this field are integral partners in municipal governance and urban design. The city of Lyon presents a fascinating case study due to its distinct geographical features: it is nestled between hills (Fourvière and Croix-Rousse) which create specific wind shadow effects, and the broad river valleys that influence local humidity and fog formation.</w:t>
      </w:r>
    </w:p>
    <w:p>
      <w:pPr>
        <w:pStyle w:val="BodyText"/>
      </w:pPr>
      <w:r>
        <w:t xml:space="preserve">The urgency of this research stems from the increasing frequency of extreme weather events observed across France over the last decade. Meteorologists must now address not only what weather is coming but how that weather interacts with concrete infrastructure, population density, and ecological systems. This poster outlines a multidisciplinary approach where meteorology serves as the foundational science supporting public safety and environmental stewardship.</w:t>
      </w:r>
    </w:p>
    <w:bookmarkEnd w:id="21"/>
    <w:bookmarkStart w:id="22" w:name="methodological-framework"/>
    <w:p>
      <w:pPr>
        <w:pStyle w:val="Heading2"/>
      </w:pPr>
      <w:r>
        <w:t xml:space="preserve">Methodological Framework</w:t>
      </w:r>
    </w:p>
    <w:p>
      <w:pPr>
        <w:pStyle w:val="FirstParagraph"/>
      </w:pPr>
      <w:r>
        <w:t xml:space="preserve">To capture the nuanced atmospheric conditions of Lyon, we employed a hybrid methodology combining satellite remote sensing with ground-based Internet of Things (IoT) sensor arrays.</w:t>
      </w:r>
    </w:p>
    <w:p>
      <w:pPr>
        <w:numPr>
          <w:ilvl w:val="0"/>
          <w:numId w:val="1001"/>
        </w:numPr>
        <w:pStyle w:val="Compact"/>
      </w:pPr>
      <w:r>
        <w:rPr>
          <w:bCs/>
          <w:b/>
        </w:rPr>
        <w:t xml:space="preserve">Data Acquisition:</w:t>
      </w:r>
      <w:r>
        <w:t xml:space="preserve"> </w:t>
      </w:r>
      <w:r>
        <w:t xml:space="preserve">We deployed 500 high-precision meteorological stations across France Lyon’s arrondissements. These sensors measured temperature, relative humidity, wind speed, direction, and particulate matter (PM2.5 and PM10) at intervals of one minute.</w:t>
      </w:r>
    </w:p>
    <w:p>
      <w:pPr>
        <w:numPr>
          <w:ilvl w:val="0"/>
          <w:numId w:val="1001"/>
        </w:numPr>
        <w:pStyle w:val="Compact"/>
      </w:pPr>
      <w:r>
        <w:rPr>
          <w:bCs/>
          <w:b/>
        </w:rPr>
        <w:t xml:space="preserve">Climatological Modeling:</w:t>
      </w:r>
      <w:r>
        <w:t xml:space="preserve"> </w:t>
      </w:r>
      <w:r>
        <w:t xml:space="preserve">Utilizing the WRF (Weather Research and Forecasting) model enhanced with urban canopy parameters specific to French architectural styles. This allowed for a simulation of air flow through narrow medieval streets versus modern boulevards.</w:t>
      </w:r>
    </w:p>
    <w:p>
      <w:pPr>
        <w:numPr>
          <w:ilvl w:val="0"/>
          <w:numId w:val="1001"/>
        </w:numPr>
        <w:pStyle w:val="Compact"/>
      </w:pPr>
      <w:r>
        <w:t xml:space="preserve">A 30-year retrospective analysis of data from Météo-France archives was conducted to identify long-term trends in precipitation intensity and temperature anomalies specific to the Auvergne-Rhône-Alpes region.</w:t>
      </w:r>
    </w:p>
    <w:p>
      <w:pPr>
        <w:numPr>
          <w:ilvl w:val="0"/>
          <w:numId w:val="1001"/>
        </w:numPr>
        <w:pStyle w:val="Compact"/>
      </w:pPr>
      <w:r>
        <w:rPr>
          <w:bCs/>
          <w:b/>
        </w:rPr>
        <w:t xml:space="preserve">Socio-Meteorological Correlation:</w:t>
      </w:r>
      <w:r>
        <w:t xml:space="preserve"> </w:t>
      </w:r>
      <w:r>
        <w:t xml:space="preserve">Meteorological data was cross-referenced with public health records regarding heatstroke and respiratory issues, establishing a direct link between weather patterns and community well-being in Lyon.</w:t>
      </w:r>
    </w:p>
    <w:bookmarkEnd w:id="22"/>
    <w:bookmarkStart w:id="25" w:name="key-findings"/>
    <w:p>
      <w:pPr>
        <w:pStyle w:val="Heading2"/>
      </w:pPr>
      <w:r>
        <w:t xml:space="preserve">Key Findings</w:t>
      </w:r>
    </w:p>
    <w:bookmarkStart w:id="23" w:name="the-urban-heat-island-uhi-effect-in-lyon"/>
    <w:p>
      <w:pPr>
        <w:pStyle w:val="Heading3"/>
      </w:pPr>
      <w:r>
        <w:t xml:space="preserve">The Urban Heat Island (UHI) Effect in Lyon</w:t>
      </w:r>
    </w:p>
    <w:p>
      <w:pPr>
        <w:pStyle w:val="FirstParagraph"/>
      </w:pPr>
      <w:r>
        <w:rPr>
          <w:bCs/>
          <w:b/>
        </w:rPr>
        <w:t xml:space="preserve">Finding:</w:t>
      </w:r>
      <w:r>
        <w:t xml:space="preserve">The central districts of France Lyon exhibit UHI intensities ranging from 2°C to 5°C higher than surrounding rural areas during summer nights. This effect is exacerbated by the lack of green space in the Presqu'île district.</w:t>
      </w:r>
    </w:p>
    <w:bookmarkEnd w:id="23"/>
    <w:p>
      <w:pPr>
        <w:numPr>
          <w:ilvl w:val="0"/>
          <w:numId w:val="1002"/>
        </w:numPr>
        <w:pStyle w:val="Compact"/>
      </w:pPr>
      <w:r>
        <w:rPr>
          <w:bCs/>
          <w:b/>
        </w:rPr>
        <w:t xml:space="preserve">Precipitation Intensity:</w:t>
      </w:r>
    </w:p>
    <w:p>
      <w:pPr>
        <w:numPr>
          <w:ilvl w:val="0"/>
          <w:numId w:val="1002"/>
        </w:numPr>
        <w:pStyle w:val="Compact"/>
      </w:pPr>
      <w:r>
        <w:t xml:space="preserve">Trend:</w:t>
      </w:r>
      <w:r>
        <w:t xml:space="preserve">We observed a 15% increase in convective storm intensity over the last decade. These events often lead to rapid runoff issues, testing the limits of Lyon’s historical drainage systems.</w:t>
      </w:r>
    </w:p>
    <w:bookmarkStart w:id="24" w:name="air-quality-and-topography"/>
    <w:p>
      <w:pPr>
        <w:pStyle w:val="Heading3"/>
      </w:pPr>
      <w:r>
        <w:rPr>
          <w:bCs/>
          <w:b/>
        </w:rPr>
        <w:t xml:space="preserve">Air Quality and Topography</w:t>
      </w:r>
    </w:p>
    <w:p>
      <w:pPr>
        <w:pStyle w:val="FirstParagraph"/>
      </w:pPr>
      <w:r>
        <w:t xml:space="preserve">The topographical barrier created by the western hills can trap pollutants during periods of low wind. Our meteorological models predict that current ventilation corridors are becoming less effective due to new high-rise constructions, necessitating updated zoning laws.</w:t>
      </w:r>
    </w:p>
    <w:bookmarkEnd w:id="24"/>
    <w:bookmarkEnd w:id="25"/>
    <w:bookmarkStart w:id="27" w:name="Xe0d51de09d4b298b5ba84acdce531578e3b4514"/>
    <w:p>
      <w:pPr>
        <w:pStyle w:val="Heading2"/>
      </w:pPr>
      <w:r>
        <w:t xml:space="preserve">Implications for Urban Planning in France Lyon</w:t>
      </w:r>
    </w:p>
    <w:p>
      <w:pPr>
        <w:pStyle w:val="FirstParagraph"/>
      </w:pPr>
      <w:r>
        <w:t xml:space="preserve">The data presented here has direct applications for the city administration of France Lyon. The following recommendations are proposed based on our meteorological analysis:</w:t>
      </w:r>
    </w:p>
    <w:p>
      <w:pPr>
        <w:numPr>
          <w:ilvl w:val="0"/>
          <w:numId w:val="1003"/>
        </w:numPr>
        <w:pStyle w:val="Compact"/>
      </w:pPr>
      <w:r>
        <w:rPr>
          <w:bCs/>
          <w:b/>
        </w:rPr>
        <w:t xml:space="preserve">Green Infrastructure Expansion:</w:t>
      </w:r>
    </w:p>
    <w:p>
      <w:pPr>
        <w:numPr>
          <w:ilvl w:val="0"/>
          <w:numId w:val="1004"/>
        </w:numPr>
        <w:pStyle w:val="Compact"/>
      </w:pPr>
      <w:r>
        <w:rPr>
          <w:bCs/>
          <w:b/>
        </w:rPr>
        <w:t xml:space="preserve">Water Management:</w:t>
      </w:r>
    </w:p>
    <w:bookmarkStart w:id="26" w:name="predictive-health-alerts"/>
    <w:p>
      <w:pPr>
        <w:pStyle w:val="Heading3"/>
      </w:pPr>
      <w:r>
        <w:rPr>
          <w:bCs/>
          <w:b/>
        </w:rPr>
        <w:t xml:space="preserve">Predictive Health Alerts:</w:t>
      </w:r>
    </w:p>
    <w:p>
      <w:pPr>
        <w:pStyle w:val="FirstParagraph"/>
      </w:pPr>
      <w:r>
        <w:t xml:space="preserve">Action:Meteorologists should collaborate directly with public health officials to issue early warnings for heatwaves and high-pollution episodes, specifically targeting vulnerable populations in UHI hotspots.</w:t>
      </w:r>
    </w:p>
    <w:bookmarkEnd w:id="26"/>
    <w:bookmarkEnd w:id="27"/>
    <w:bookmarkStart w:id="28" w:name="conclusion"/>
    <w:p>
      <w:pPr>
        <w:pStyle w:val="Heading2"/>
      </w:pPr>
      <w:r>
        <w:t xml:space="preserve">Conclusion</w:t>
      </w:r>
    </w:p>
    <w:p>
      <w:pPr>
        <w:pStyle w:val="FirstParagraph"/>
      </w:pPr>
      <w:r>
        <w:t xml:space="preserve">This presentation underscores the vital role of the meteorologist in shaping a resilient future for France Lyon. By moving beyond simple weather reporting to provide actionable climatological insights, meteorologists contribute directly to the quality of life and sustainability of urban environments.</w:t>
      </w:r>
    </w:p>
    <w:p>
      <w:pPr>
        <w:pStyle w:val="BodyText"/>
      </w:pPr>
      <w:r>
        <w:t xml:space="preserve">The specific challenges faced by Lyon—its unique geography, density, and historical infrastructure—require tailored solutions. Our research demonstrates that data-driven meteorological strategies can mitigate the impacts of climate change on a local scale. As global temperatures continue to rise, the integration of meteorology into urban planning will become not just beneficial, but essential for the survival and prosperity of metropolitan cities like France Lyon.</w:t>
      </w:r>
    </w:p>
    <w:p>
      <w:pPr>
        <w:pStyle w:val="BodyText"/>
      </w:pPr>
      <w:r>
        <w:t xml:space="preserve">We call for increased interdisciplinary collaboration between atmospheric scientists, city planners, and policymakers to ensure that future developments in France Lyon are harmonized with natural atmospheric processes rather than opposed to them.</w:t>
      </w:r>
    </w:p>
    <w:bookmarkEnd w:id="28"/>
    <w:bookmarkStart w:id="29" w:name="selected-references"/>
    <w:p>
      <w:pPr>
        <w:pStyle w:val="Heading2"/>
      </w:pPr>
      <w:r>
        <w:t xml:space="preserve">Selected References</w:t>
      </w:r>
    </w:p>
    <w:p>
      <w:pPr>
        <w:numPr>
          <w:ilvl w:val="0"/>
          <w:numId w:val="1005"/>
        </w:numPr>
        <w:pStyle w:val="Compact"/>
      </w:pPr>
      <w:r>
        <w:t xml:space="preserve">Météo-France (2023). "Annual Climatological Report for the Rhône-Alpes Region."</w:t>
      </w:r>
    </w:p>
    <w:p>
      <w:pPr>
        <w:numPr>
          <w:ilvl w:val="0"/>
          <w:numId w:val="1005"/>
        </w:numPr>
        <w:pStyle w:val="Compact"/>
      </w:pPr>
      <w:r>
        <w:t xml:space="preserve">Mercier, A., et al. (2024). "Microclimate Dynamics in Confluence Cities: The Lyon Case Study." Journal of Urban Meteorology.</w:t>
      </w:r>
    </w:p>
    <w:p>
      <w:pPr>
        <w:numPr>
          <w:ilvl w:val="0"/>
          <w:numId w:val="1005"/>
        </w:numPr>
        <w:pStyle w:val="Compact"/>
      </w:pPr>
      <w:r>
        <w:t xml:space="preserve">European Environment Agency (2023). "Urban Heat Islands and Public Health Impacts in Southern Europe."</w:t>
      </w:r>
    </w:p>
    <w:p>
      <w:pPr>
        <w:numPr>
          <w:ilvl w:val="0"/>
          <w:numId w:val="1005"/>
        </w:numPr>
        <w:pStyle w:val="Compact"/>
      </w:pPr>
      <w:r>
        <w:t xml:space="preserve">Lyon City Council (2024). "Strategic Plan for Climate Adaptation 2030."</w:t>
      </w:r>
    </w:p>
    <w:p>
      <w:pPr>
        <w:pStyle w:val="FirstParagraph"/>
      </w:pPr>
      <w:r>
        <w:rPr>
          <w:bCs/>
          <w:b/>
        </w:rPr>
        <w:t xml:space="preserve">Contact Information:</w:t>
      </w:r>
    </w:p>
    <w:p>
      <w:pPr>
        <w:pStyle w:val="BodyText"/>
      </w:pPr>
      <w:r>
        <w:t xml:space="preserve">Dr. Alexandre Mercier</w:t>
      </w:r>
      <w:r>
        <w:br/>
      </w:r>
      <w:r>
        <w:t xml:space="preserve">Email: a.mercier@meteo-research.eu | Phone: +33 4 72 XX XX XX</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Research Poster: Lyon Summit 2024</dc:title>
  <dc:creator/>
  <dc:language>en</dc:language>
  <cp:keywords/>
  <dcterms:created xsi:type="dcterms:W3CDTF">2026-07-29T21:05:38Z</dcterms:created>
  <dcterms:modified xsi:type="dcterms:W3CDTF">2026-07-29T21:05:38Z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