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Meteorological</w:t>
      </w:r>
      <w:r>
        <w:t xml:space="preserve"> </w:t>
      </w:r>
      <w:r>
        <w:t xml:space="preserve">Dynamics</w:t>
      </w:r>
      <w:r>
        <w:t xml:space="preserve"> </w:t>
      </w:r>
      <w:r>
        <w:t xml:space="preserve">in</w:t>
      </w:r>
      <w:r>
        <w:t xml:space="preserve"> </w:t>
      </w:r>
      <w:r>
        <w:t xml:space="preserve">Italy</w:t>
      </w:r>
      <w:r>
        <w:t xml:space="preserve"> </w:t>
      </w:r>
      <w:r>
        <w:t xml:space="preserve">Naples</w:t>
      </w:r>
    </w:p>
    <w:bookmarkStart w:id="20" w:name="X205833f7e7fc63d906e8934a4c924e4a8060b05"/>
    <w:p>
      <w:pPr>
        <w:pStyle w:val="Heading1"/>
      </w:pPr>
      <w:r>
        <w:t xml:space="preserve">Meteorological Dynamics and Climate Resilience in Italy Naples</w:t>
      </w:r>
    </w:p>
    <w:p>
      <w:pPr>
        <w:pStyle w:val="FirstParagraph"/>
      </w:pPr>
      <w:r>
        <w:t xml:space="preserve">Presented by: Dr. A. Rossi, Prof. L. Bianchi, Dr. M. Esposito</w:t>
      </w:r>
      <w:r>
        <w:br/>
      </w:r>
      <w:r>
        <w:t xml:space="preserve">Institute of Atmospheric Sciences, University of Campania "Luigi Vanvitelli"</w:t>
      </w:r>
    </w:p>
    <w:bookmarkEnd w:id="20"/>
    <w:bookmarkStart w:id="21" w:name="abstract"/>
    <w:p>
      <w:pPr>
        <w:pStyle w:val="Heading3"/>
      </w:pPr>
      <w:r>
        <w:t xml:space="preserve">Abstract</w:t>
      </w:r>
    </w:p>
    <w:p>
      <w:pPr>
        <w:pStyle w:val="FirstParagraph"/>
      </w:pPr>
      <w:r>
        <w:t xml:space="preserve">This Poster Presentation academic document examines the complex meteorological patterns characterizing Italy Naples, a region defined by its unique geographical position between Mount Vesuvius and the Tyrrhenian Sea. As climate change accelerates global weather variability, understanding local microclimates becomes crucial for urban planning and disaster mitigation. Our research synthesizes data from high-resolution numerical models and historical observational records to analyze precipitation intensity, wind shear events, and thermal anomalies specific to the Naples metropolitan area. The study highlights the critical role of topography in modulating synoptic-scale weather systems and proposes adaptive strategies for meteorologist professionals operating in this vulnerable zone.</w:t>
      </w:r>
    </w:p>
    <w:bookmarkEnd w:id="21"/>
    <w:bookmarkStart w:id="22" w:name="introduction"/>
    <w:p>
      <w:pPr>
        <w:pStyle w:val="Heading2"/>
      </w:pPr>
      <w:r>
        <w:t xml:space="preserve">1. Introduction</w:t>
      </w:r>
    </w:p>
    <w:p>
      <w:pPr>
        <w:pStyle w:val="FirstParagraph"/>
      </w:pPr>
      <w:r>
        <w:t xml:space="preserve">The Mediterranean basin, particularly the Campania region of southern Italy, represents a hotspot for climatic variability. Italy Naples serves as a critical case study due to its dense population and proximity to active geological hazards like Mount Vesuvius. Meteorologist professionals in this area face unique challenges stemming from the interplay between large-scale atmospheric circulation patterns (such as the North Atlantic Oscillation) and local orographic effects. This presentation aims to elucidate these interactions, providing a comprehensive overview of current meteorological conditions and future projections.</w:t>
      </w:r>
    </w:p>
    <w:p>
      <w:pPr>
        <w:pStyle w:val="BodyText"/>
      </w:pPr>
      <w:r>
        <w:t xml:space="preserve">The primary objective of this study is to enhance the predictive capabilities for extreme weather events in Italy Naples. By integrating traditional meteorological analysis with modern climate modeling, we seek to provide actionable insights for policymakers and emergency services. This Poster Presentation academic framework allows us to visualize these complex datasets effectively, facilitating a deeper understanding among stakeholders.</w:t>
      </w:r>
    </w:p>
    <w:bookmarkEnd w:id="22"/>
    <w:bookmarkStart w:id="24" w:name="methodology"/>
    <w:p>
      <w:pPr>
        <w:pStyle w:val="Heading2"/>
      </w:pPr>
      <w:r>
        <w:t xml:space="preserve">2. Methodology</w:t>
      </w:r>
    </w:p>
    <w:p>
      <w:pPr>
        <w:pStyle w:val="FirstParagraph"/>
      </w:pPr>
      <w:r>
        <w:t xml:space="preserve">Our methodology relies on a multi-source approach combining ground-based observations with satellite data. Key instruments included automated weather stations distributed across the Naples province and high-altitude radiosonde launches from the Capodichino Airport.</w:t>
      </w:r>
    </w:p>
    <w:bookmarkStart w:id="23" w:name="data-collection"/>
    <w:p>
      <w:pPr>
        <w:pStyle w:val="Heading3"/>
      </w:pPr>
      <w:r>
        <w:t xml:space="preserve">2.1 Data Collection</w:t>
      </w:r>
    </w:p>
    <w:p>
      <w:pPr>
        <w:numPr>
          <w:ilvl w:val="0"/>
          <w:numId w:val="1001"/>
        </w:numPr>
        <w:pStyle w:val="Compact"/>
      </w:pPr>
      <w:r>
        <w:rPr>
          <w:bCs/>
          <w:b/>
        </w:rPr>
        <w:t xml:space="preserve">Synoptic Analysis:</w:t>
      </w:r>
      <w:r>
        <w:t xml:space="preserve"> </w:t>
      </w:r>
      <w:r>
        <w:t xml:space="preserve">Utilization of ECMWF ERA5 reanalysis data to contextualize local weather patterns within broader European meteorological flows.</w:t>
      </w:r>
    </w:p>
    <w:p>
      <w:pPr>
        <w:numPr>
          <w:ilvl w:val="0"/>
          <w:numId w:val="1001"/>
        </w:numPr>
        <w:pStyle w:val="Compact"/>
      </w:pPr>
      <w:r>
        <w:rPr>
          <w:bCs/>
          <w:b/>
        </w:rPr>
        <w:t xml:space="preserve">Orographic Modeling:</w:t>
      </w:r>
      <w:r>
        <w:t xml:space="preserve"> </w:t>
      </w:r>
      <w:r>
        <w:t xml:space="preserve">Application of the WRF (Weather Research and Forecasting) model with a 1km resolution grid to capture fine-scale terrain effects around Vesuvius and the Sorrentine Peninsula.</w:t>
      </w:r>
    </w:p>
    <w:p>
      <w:pPr>
        <w:numPr>
          <w:ilvl w:val="0"/>
          <w:numId w:val="1001"/>
        </w:numPr>
        <w:pStyle w:val="Compact"/>
      </w:pPr>
      <w:r>
        <w:rPr>
          <w:bCs/>
          <w:b/>
        </w:rPr>
        <w:t xml:space="preserve">Historical Trends:</w:t>
      </w:r>
      <w:r>
        <w:t xml:space="preserve"> </w:t>
      </w:r>
      <w:r>
        <w:t xml:space="preserve">Statistical analysis of precipitation and temperature records spanning from 1980 to 2023.</w:t>
      </w:r>
    </w:p>
    <w:bookmarkEnd w:id="23"/>
    <w:bookmarkEnd w:id="24"/>
    <w:bookmarkStart w:id="25" w:name="key-findings"/>
    <w:p>
      <w:pPr>
        <w:pStyle w:val="Heading2"/>
      </w:pPr>
      <w:r>
        <w:t xml:space="preserve">3. Key Findings</w:t>
      </w:r>
    </w:p>
    <w:p>
      <w:pPr>
        <w:pStyle w:val="FirstParagraph"/>
      </w:pPr>
      <w:r>
        <w:rPr>
          <w:bCs/>
          <w:b/>
        </w:rPr>
        <w:t xml:space="preserve">Finding 1: Orographic Precipitation Enhancement</w:t>
      </w:r>
    </w:p>
    <w:p>
      <w:pPr>
        <w:pStyle w:val="BodyText"/>
      </w:pPr>
      <w:r>
        <w:t xml:space="preserve">Our analysis reveals that windward slopes of Mount Vesuvius experience up to 30% higher precipitation volumes compared to the coastal plains. This phenomenon, driven by orographic lifting, significantly increases landslide risks during autumnal cyclonic events. For a meteorologist interpreting radar data in Italy Naples, distinguishing between convective rain bands and orographically enhanced precipitation is vital for accurate warning issuance.</w:t>
      </w:r>
    </w:p>
    <w:p>
      <w:pPr>
        <w:pStyle w:val="BodyText"/>
      </w:pPr>
      <w:r>
        <w:rPr>
          <w:bCs/>
          <w:b/>
        </w:rPr>
        <w:t xml:space="preserve">Finding 2: Urban Heat Island (UHI) Intensity</w:t>
      </w:r>
    </w:p>
    <w:p>
      <w:pPr>
        <w:pStyle w:val="BodyText"/>
      </w:pPr>
      <w:r>
        <w:t xml:space="preserve">The city center of Naples exhibits a pronounced UHI effect, with nighttime temperatures consistently 3-5°C higher than rural surroundings. This thermal anomaly exacerbates energy demand during summer months and alters local wind circulation patterns, leading to stagnation events that trap pollutants.</w:t>
      </w:r>
    </w:p>
    <w:p>
      <w:pPr>
        <w:pStyle w:val="BodyText"/>
      </w:pPr>
      <w:r>
        <w:rPr>
          <w:bCs/>
          <w:b/>
        </w:rPr>
        <w:t xml:space="preserve">Finding 3: Extreme Wind Events</w:t>
      </w:r>
    </w:p>
    <w:p>
      <w:pPr>
        <w:pStyle w:val="BodyText"/>
      </w:pPr>
      <w:r>
        <w:t xml:space="preserve">Sudden gusts associated with "Scirocco" winds from the Sahara have shown an increasing trend in frequency. These events pose significant risks to maritime activities in the Bay of Naples and infrastructure stability.</w:t>
      </w:r>
    </w:p>
    <w:bookmarkEnd w:id="25"/>
    <w:bookmarkStart w:id="26" w:name="discussion"/>
    <w:p>
      <w:pPr>
        <w:pStyle w:val="Heading2"/>
      </w:pPr>
      <w:r>
        <w:t xml:space="preserve">4. Discussion</w:t>
      </w:r>
    </w:p>
    <w:p>
      <w:pPr>
        <w:pStyle w:val="FirstParagraph"/>
      </w:pPr>
      <w:r>
        <w:t xml:space="preserve">The findings underscore the necessity for specialized meteorological services tailored to the unique geography of Italy Naples. Standard national forecasting models often lack the resolution to accurately predict local flash floods or wind shear events. Therefore, we advocate for a localized approach where meteorologist professionals utilize high-resolution downscaling techniques.</w:t>
      </w:r>
    </w:p>
    <w:p>
      <w:pPr>
        <w:pStyle w:val="BodyText"/>
      </w:pPr>
      <w:r>
        <w:t xml:space="preserve">Furthermore, the interaction between climate change and urbanization in Naples creates a feedback loop that intensifies risk. As sea levels rise and temperatures increase, the resilience of coastal infrastructure must be evaluated through a rigorous meteorological lens. The integration of real-time data into emergency response protocols can significantly reduce casualties and economic losses during extreme weather events.</w:t>
      </w:r>
    </w:p>
    <w:bookmarkEnd w:id="26"/>
    <w:bookmarkStart w:id="28" w:name="conclusion-recommendations"/>
    <w:p>
      <w:pPr>
        <w:pStyle w:val="Heading2"/>
      </w:pPr>
      <w:r>
        <w:t xml:space="preserve">5. Conclusion &amp; Recommendations</w:t>
      </w:r>
    </w:p>
    <w:p>
      <w:pPr>
        <w:pStyle w:val="FirstParagraph"/>
      </w:pPr>
      <w:r>
        <w:t xml:space="preserve">This Poster Presentation academic document concludes that Italy Naples faces distinct meteorological challenges that require targeted scientific attention. The complex topography and dense urban environment necessitate advanced modeling and continuous monitoring.</w:t>
      </w:r>
    </w:p>
    <w:bookmarkStart w:id="27" w:name="recommendations"/>
    <w:p>
      <w:pPr>
        <w:pStyle w:val="Heading3"/>
      </w:pPr>
      <w:r>
        <w:t xml:space="preserve">Recommendations:</w:t>
      </w:r>
    </w:p>
    <w:p>
      <w:pPr>
        <w:numPr>
          <w:ilvl w:val="0"/>
          <w:numId w:val="1002"/>
        </w:numPr>
        <w:pStyle w:val="Compact"/>
      </w:pPr>
      <w:r>
        <w:rPr>
          <w:bCs/>
          <w:b/>
        </w:rPr>
        <w:t xml:space="preserve">Enhanced Monitoring:</w:t>
      </w:r>
      <w:r>
        <w:t xml:space="preserve"> </w:t>
      </w:r>
      <w:r>
        <w:t xml:space="preserve">Installation of additional automated weather stations in rural and hilly areas surrounding Naples.</w:t>
      </w:r>
    </w:p>
    <w:p>
      <w:pPr>
        <w:numPr>
          <w:ilvl w:val="0"/>
          <w:numId w:val="1002"/>
        </w:numPr>
        <w:pStyle w:val="Compact"/>
      </w:pPr>
      <w:r>
        <w:rPr>
          <w:bCs/>
          <w:b/>
        </w:rPr>
        <w:t xml:space="preserve">Public Education:</w:t>
      </w:r>
      <w:r>
        <w:t xml:space="preserve"> </w:t>
      </w:r>
      <w:r>
        <w:t xml:space="preserve">Improved dissemination of meteorological warnings to the public, specifically targeting flood-prone zones.</w:t>
      </w:r>
    </w:p>
    <w:p>
      <w:pPr>
        <w:numPr>
          <w:ilvl w:val="0"/>
          <w:numId w:val="1002"/>
        </w:numPr>
        <w:pStyle w:val="Compact"/>
      </w:pPr>
      <w:r>
        <w:rPr>
          <w:bCs/>
          <w:b/>
        </w:rPr>
        <w:t xml:space="preserve">Interdisciplinary Collaboration:</w:t>
      </w:r>
      <w:r>
        <w:t xml:space="preserve"> </w:t>
      </w:r>
      <w:r>
        <w:t xml:space="preserve">Strengthened cooperation between meteorologist teams, geologists, and urban planners.</w:t>
      </w:r>
    </w:p>
    <w:bookmarkEnd w:id="27"/>
    <w:bookmarkEnd w:id="28"/>
    <w:bookmarkStart w:id="29" w:name="references"/>
    <w:p>
      <w:pPr>
        <w:pStyle w:val="Heading2"/>
      </w:pPr>
      <w:r>
        <w:t xml:space="preserve">6. References</w:t>
      </w:r>
    </w:p>
    <w:p>
      <w:pPr>
        <w:pStyle w:val="FirstParagraph"/>
      </w:pPr>
      <w:r>
        <w:t xml:space="preserve">[1] IPCC (2023). Climate Change 2023: Synthesis Report. Geneva, Switzerland.</w:t>
      </w:r>
      <w:r>
        <w:br/>
      </w:r>
      <w:r>
        <w:t xml:space="preserve">[2] Ricciardulli, L., et al. (2021). "Orographic effects on precipitation in Southern Italy." Journal of Hydrology.</w:t>
      </w:r>
      <w:r>
        <w:br/>
      </w:r>
      <w:r>
        <w:t xml:space="preserve">[3] National Institute of Geophysics and Volcanology (INGV) Reports on Vesuvius Meteorological Impact.</w:t>
      </w:r>
      <w:r>
        <w:br/>
      </w:r>
      <w:r>
        <w:t xml:space="preserve">[4] European Centre for Medium-Range Weather Forecasts (ECMWF) ERA5 Dataset Documentation.</w:t>
      </w:r>
    </w:p>
    <w:p>
      <w:pPr>
        <w:pStyle w:val="BodyText"/>
      </w:pPr>
      <w:r>
        <w:t xml:space="preserve">For further information regarding this Poster Presentation academic study on Meteorologist practices in Italy Naples, please contact:</w:t>
      </w:r>
      <w:r>
        <w:br/>
      </w:r>
      <w:r>
        <w:t xml:space="preserve">Institute of Atmospheric Sciences</w:t>
      </w:r>
      <w:r>
        <w:br/>
      </w:r>
      <w:r>
        <w:t xml:space="preserve">Via Vivaldi 43, 80126 Napoli, Italy</w:t>
      </w:r>
      <w:r>
        <w:br/>
      </w:r>
      <w:r>
        <w:t xml:space="preserve">Email: research@atmosci-naples.eu</w:t>
      </w:r>
    </w:p>
    <w:p>
      <w:pPr>
        <w:pStyle w:val="BodyText"/>
      </w:pPr>
      <w:r>
        <w:t xml:space="preserve">© 2024 Department of Earth Sciences, University of Campania.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Meteorological Dynamics in Italy Naples</dc:title>
  <dc:creator/>
  <dc:language>en</dc:language>
  <cp:keywords/>
  <dcterms:created xsi:type="dcterms:W3CDTF">2026-07-29T16:58:43Z</dcterms:created>
  <dcterms:modified xsi:type="dcterms:W3CDTF">2026-07-29T16:58:43Z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