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Dynamics</w:t>
      </w:r>
      <w:r>
        <w:t xml:space="preserve"> </w:t>
      </w:r>
      <w:r>
        <w:t xml:space="preserve">in</w:t>
      </w:r>
      <w:r>
        <w:t xml:space="preserve"> </w:t>
      </w:r>
      <w:r>
        <w:t xml:space="preserve">East</w:t>
      </w:r>
      <w:r>
        <w:t xml:space="preserve"> </w:t>
      </w:r>
      <w:r>
        <w:t xml:space="preserve">Asia:</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the</w:t>
      </w:r>
      <w:r>
        <w:t xml:space="preserve"> </w:t>
      </w:r>
      <w:r>
        <w:t xml:space="preserve">Kyoto</w:t>
      </w:r>
      <w:r>
        <w:t xml:space="preserve"> </w:t>
      </w:r>
      <w:r>
        <w:t xml:space="preserve">Symposium</w:t>
      </w:r>
    </w:p>
    <w:bookmarkStart w:id="20" w:name="Xf66ce0b171fe82b8dd0f89eb9cf2704fb6ba80c"/>
    <w:p>
      <w:pPr>
        <w:pStyle w:val="Heading1"/>
      </w:pPr>
      <w:r>
        <w:t xml:space="preserve">Meteorological Dynamics in East Asia: A Poster Presentation for the Kyoto Symposium</w:t>
      </w:r>
    </w:p>
    <w:p>
      <w:pPr>
        <w:pStyle w:val="FirstParagraph"/>
      </w:pPr>
      <w:r>
        <w:rPr>
          <w:bCs/>
          <w:b/>
        </w:rPr>
        <w:t xml:space="preserve">A Specialized Academic Report on Regional Climate Variability, Urban Heat Islands, and Atmospheric Pollution</w:t>
      </w:r>
    </w:p>
    <w:p>
      <w:pPr>
        <w:pStyle w:val="BodyText"/>
      </w:pPr>
      <w:r>
        <w:rPr>
          <w:iCs/>
          <w:i/>
        </w:rPr>
        <w:t xml:space="preserve">Presented at the International Conference on Meteorology, Japan Kyoto</w:t>
      </w:r>
    </w:p>
    <w:bookmarkEnd w:id="20"/>
    <w:bookmarkStart w:id="21" w:name="abstract"/>
    <w:p>
      <w:pPr>
        <w:pStyle w:val="Heading2"/>
      </w:pPr>
      <w:r>
        <w:t xml:space="preserve">Abstract</w:t>
      </w:r>
    </w:p>
    <w:p>
      <w:pPr>
        <w:pStyle w:val="FirstParagraph"/>
      </w:pPr>
      <w:r>
        <w:t xml:space="preserve">This academic poster presentation explores the complex meteorological interactions characterizing East Asia, with a specific focus on the unique climatic challenges faced by regions in Japan. Conducted as part of a broader initiative in Japan Kyoto, this study synthesizes decades of atmospheric data to analyze shifting precipitation patterns, the intensification of urban heat islands (UHIs), and their correlation with regional air quality. The primary objective is to provide meteorologists and urban planners with actionable insights derived from high-resolution modeling. By anchoring our research within the geographical context of Japan Kyoto, we highlight how historical weather trends intersect with modern anthropogenic factors, offering a blueprint for sustainable climate adaptation strategies across the Asia-Pacific region.</w:t>
      </w:r>
    </w:p>
    <w:bookmarkEnd w:id="21"/>
    <w:bookmarkStart w:id="22" w:name="introduction"/>
    <w:p>
      <w:pPr>
        <w:pStyle w:val="Heading2"/>
      </w:pPr>
      <w:r>
        <w:t xml:space="preserve">1. Introduction</w:t>
      </w:r>
    </w:p>
    <w:p>
      <w:pPr>
        <w:pStyle w:val="FirstParagraph"/>
      </w:pPr>
      <w:r>
        <w:t xml:space="preserve">The role of a Meteorologist extends beyond mere forecasting; it involves deciphering the intricate dance between ocean currents, atmospheric pressure systems, and terrestrial geography. This presentation emphasizes critical meteorological phenomena affecting Japan, particularly within the culturally rich yet climatically sensitive region of Japan Kyoto. As urbanization accelerates in East Asia, understanding local microclimates has become imperative for disaster preparedness and public health management.</w:t>
      </w:r>
    </w:p>
    <w:p>
      <w:pPr>
        <w:pStyle w:val="BodyText"/>
      </w:pPr>
      <w:r>
        <w:t xml:space="preserve">The unique geographical position of Japan Kyoto—nestled within a basin surrounded by mountains—creates a distinct meteorological profile that differs significantly from coastal areas like Tokyo or Osaka. This study utilizes advanced numerical weather prediction models to isolate variables affecting humidity retention, temperature anomalies, and pollutant dispersion in this specific locale.</w:t>
      </w:r>
    </w:p>
    <w:bookmarkEnd w:id="22"/>
    <w:bookmarkStart w:id="25" w:name="regional-climatology-of-japan-kyoto"/>
    <w:p>
      <w:pPr>
        <w:pStyle w:val="Heading2"/>
      </w:pPr>
      <w:r>
        <w:t xml:space="preserve">2. Regional Climatology of Japan Kyoto</w:t>
      </w:r>
    </w:p>
    <w:p>
      <w:pPr>
        <w:pStyle w:val="FirstParagraph"/>
      </w:pPr>
      <w:r>
        <w:t xml:space="preserve">Javascript Kyoto experiences a humid subtropical climate characterized by hot, humid summers and cold winters with significant snowfall in the northern districts. However, recent data indicates a deviation from these historical norms. The following subsections detail the specific meteorological shifts observed:</w:t>
      </w:r>
    </w:p>
    <w:bookmarkStart w:id="23" w:name="precipitation-patterns"/>
    <w:p>
      <w:pPr>
        <w:pStyle w:val="Heading3"/>
      </w:pPr>
      <w:r>
        <w:t xml:space="preserve">2.1 Precipitation Patterns</w:t>
      </w:r>
    </w:p>
    <w:p>
      <w:pPr>
        <w:pStyle w:val="FirstParagraph"/>
      </w:pPr>
      <w:r>
        <w:t xml:space="preserve">The Baiu (plum rain) front has shown increased volatility in recent decades, leading to more intense but shorter duration rainfall events. This shift poses significant risks for soil erosion and urban flooding in Japan Kyoto, where ancient drainage systems are often ill-equipped for modern extreme weather events.</w:t>
      </w:r>
    </w:p>
    <w:bookmarkEnd w:id="23"/>
    <w:bookmarkStart w:id="24" w:name="temperature-anomalies"/>
    <w:p>
      <w:pPr>
        <w:pStyle w:val="Heading3"/>
      </w:pPr>
      <w:r>
        <w:t xml:space="preserve">2.2 Temperature Anomalies</w:t>
      </w:r>
    </w:p>
    <w:p>
      <w:pPr>
        <w:pStyle w:val="FirstParagraph"/>
      </w:pPr>
      <w:r>
        <w:t xml:space="preserve">Data collected from meteorological stations across Japan Kyoto reveals a steady increase in average summer temperatures. The "heat island" effect is amplified by the dense urban fabric typical of traditional Japanese cities, where stone and concrete retain heat long after sunset.</w:t>
      </w:r>
    </w:p>
    <w:p>
      <w:pPr>
        <w:pStyle w:val="BodyText"/>
      </w:pPr>
      <w:r>
        <w:t xml:space="preserve">Meteorological Variable</w:t>
      </w:r>
    </w:p>
    <w:p>
      <w:pPr>
        <w:pStyle w:val="BodyText"/>
      </w:pPr>
      <w:r>
        <w:t xml:space="preserve">Historical Average (1980-2000)</w:t>
      </w:r>
    </w:p>
    <w:p>
      <w:pPr>
        <w:pStyle w:val="BodyText"/>
      </w:pPr>
      <w:r>
        <w:t xml:space="preserve">Current Average (2015-2024)</w:t>
      </w:r>
    </w:p>
    <w:p>
      <w:pPr>
        <w:pStyle w:val="BodyText"/>
      </w:pPr>
      <w:r>
        <w:t xml:space="preserve">Trend Direction</w:t>
      </w:r>
    </w:p>
    <w:p>
      <w:pPr>
        <w:pStyle w:val="BodyText"/>
      </w:pPr>
      <w:r>
        <w:t xml:space="preserve">Average July Temperature</w:t>
      </w:r>
    </w:p>
    <w:p>
      <w:pPr>
        <w:pStyle w:val="BodyText"/>
      </w:pPr>
      <w:r>
        <w:t xml:space="preserve">36.5 °C (Highs)</w:t>
      </w:r>
    </w:p>
    <w:p>
      <w:pPr>
        <w:pStyle w:val="BodyText"/>
      </w:pPr>
      <w:r>
        <w:t xml:space="preserve">38.1 °C (Highs)</w:t>
      </w:r>
    </w:p>
    <w:p>
      <w:pPr>
        <w:pStyle w:val="BodyText"/>
      </w:pPr>
      <w:r>
        <w:t xml:space="preserve">Increasing (+1.6 °C)</w:t>
      </w:r>
    </w:p>
    <w:p>
      <w:pPr>
        <w:pStyle w:val="BodyText"/>
      </w:pPr>
      <w:r>
        <w:t xml:space="preserve">The table above highlights the concerning rise in thermal extremes, necessitating urgent updates to building codes and emergency response protocols for meteorologists and policymakers alike.</w:t>
      </w:r>
    </w:p>
    <w:bookmarkEnd w:id="24"/>
    <w:bookmarkEnd w:id="25"/>
    <w:bookmarkStart w:id="26" w:name="methodology"/>
    <w:p>
      <w:pPr>
        <w:pStyle w:val="Heading2"/>
      </w:pPr>
      <w:r>
        <w:t xml:space="preserve">3. Methodology</w:t>
      </w:r>
    </w:p>
    <w:p>
      <w:pPr>
        <w:pStyle w:val="FirstParagraph"/>
      </w:pPr>
      <w:r>
        <w:t xml:space="preserve">To ensure robust findings, this study employed a multi-layered methodology. Meteorologists utilized satellite telemetry data combined with ground-based sensor networks deployed throughout Japan Kyoto. Key methods included:</w:t>
      </w:r>
    </w:p>
    <w:p>
      <w:pPr>
        <w:numPr>
          <w:ilvl w:val="0"/>
          <w:numId w:val="1001"/>
        </w:numPr>
        <w:pStyle w:val="Compact"/>
      </w:pPr>
      <w:r>
        <w:rPr>
          <w:bCs/>
          <w:b/>
        </w:rPr>
        <w:t xml:space="preserve">Radar Doppler Analysis:</w:t>
      </w:r>
      <w:r>
        <w:t xml:space="preserve"> </w:t>
      </w:r>
      <w:r>
        <w:t xml:space="preserve">Used to track the velocity of precipitation particles, allowing for precise prediction of hail and heavy rain events.</w:t>
      </w:r>
    </w:p>
    <w:p>
      <w:pPr>
        <w:numPr>
          <w:ilvl w:val="0"/>
          <w:numId w:val="1001"/>
        </w:numPr>
        <w:pStyle w:val="Compact"/>
      </w:pPr>
      <w:r>
        <w:rPr>
          <w:bCs/>
          <w:b/>
        </w:rPr>
        <w:t xml:space="preserve">Air Quality Index (AQI) Correlation:</w:t>
      </w:r>
      <w:r>
        <w:t xml:space="preserve"> </w:t>
      </w:r>
      <w:r>
        <w:t xml:space="preserve">Meteorologists analyzed the relationship between wind shear patterns and particulate matter (PM2.5) concentrations, specifically observing how stagnant air in the basin traps pollutants.</w:t>
      </w:r>
    </w:p>
    <w:p>
      <w:pPr>
        <w:numPr>
          <w:ilvl w:val="0"/>
          <w:numId w:val="1001"/>
        </w:numPr>
        <w:pStyle w:val="Compact"/>
      </w:pPr>
      <w:r>
        <w:rPr>
          <w:bCs/>
          <w:b/>
        </w:rPr>
        <w:t xml:space="preserve">Social Vulnerability Mapping:</w:t>
      </w:r>
      <w:r>
        <w:t xml:space="preserve"> </w:t>
      </w:r>
      <w:r>
        <w:t xml:space="preserve">Integrating demographic data to identify populations most at risk during extreme weather events common to Japan Kyoto.</w:t>
      </w:r>
    </w:p>
    <w:bookmarkEnd w:id="26"/>
    <w:bookmarkStart w:id="29" w:name="key-findings"/>
    <w:p>
      <w:pPr>
        <w:pStyle w:val="Heading2"/>
      </w:pPr>
      <w:r>
        <w:t xml:space="preserve">4. Key Findings</w:t>
      </w:r>
    </w:p>
    <w:bookmarkStart w:id="27" w:name="finding-1-wind-channeling"/>
    <w:p>
      <w:pPr>
        <w:pStyle w:val="Heading3"/>
      </w:pPr>
      <w:r>
        <w:t xml:space="preserve">Finding 1: Wind Channeling</w:t>
      </w:r>
    </w:p>
    <w:p>
      <w:pPr>
        <w:pStyle w:val="FirstParagraph"/>
      </w:pPr>
      <w:r>
        <w:t xml:space="preserve">The surrounding mountains of Japan Kyoto create a "chimney effect," where wind speed increases during transitional seasons, accelerating pollutant dispersal. However, this effect reverses in summer, trapping heat.</w:t>
      </w:r>
    </w:p>
    <w:bookmarkEnd w:id="27"/>
    <w:bookmarkStart w:id="28" w:name="finding-2-humidity-impact"/>
    <w:p>
      <w:pPr>
        <w:pStyle w:val="Heading3"/>
      </w:pPr>
      <w:r>
        <w:t xml:space="preserve">Finding 2: Humidity Impact</w:t>
      </w:r>
    </w:p>
    <w:p>
      <w:pPr>
        <w:pStyle w:val="FirstParagraph"/>
      </w:pPr>
      <w:r>
        <w:t xml:space="preserve">Elevated humidity levels in Japan Kyoto exacerbate the perceived temperature (heat index), leading to a 15% increase in heat-related hospital admissions compared to dry-bulb temperature projections alone.</w:t>
      </w:r>
    </w:p>
    <w:bookmarkEnd w:id="28"/>
    <w:bookmarkEnd w:id="29"/>
    <w:bookmarkStart w:id="30" w:name="X9181c67f221de0a07b425be78902d6ac4e90f22"/>
    <w:p>
      <w:pPr>
        <w:pStyle w:val="Heading2"/>
      </w:pPr>
      <w:r>
        <w:t xml:space="preserve">5. Discussion: The Role of the Modern Meteorologist</w:t>
      </w:r>
    </w:p>
    <w:p>
      <w:pPr>
        <w:pStyle w:val="FirstParagraph"/>
      </w:pPr>
      <w:r>
        <w:t xml:space="preserve">In the context of this presentation, it is evident that a Meteorologist must now act as an interdisciplinary communicator. The data from Japan Kyoto demonstrates that technical meteorological accuracy is insufficient without societal context. For instance, understanding the</w:t>
      </w:r>
      <w:r>
        <w:t xml:space="preserve"> </w:t>
      </w:r>
      <w:r>
        <w:rPr>
          <w:iCs/>
          <w:i/>
        </w:rPr>
        <w:t xml:space="preserve">Meteorology</w:t>
      </w:r>
      <w:r>
        <w:t xml:space="preserve"> </w:t>
      </w:r>
      <w:r>
        <w:t xml:space="preserve">of wind patterns allows for better urban planning in Japan Kyoto to preserve natural ventilation corridors.</w:t>
      </w:r>
    </w:p>
    <w:p>
      <w:pPr>
        <w:pStyle w:val="BodyText"/>
      </w:pPr>
      <w:r>
        <w:t xml:space="preserve">Furthermore, the intersection of traditional Japanese architectural wisdom and modern meteorological science offers unique opportunities. The design of traditional machiya townhouses naturally mitigates some heat island effects. A Meteorologist collaborating with architects can leverage these passive cooling techniques while validating them with empirical data.</w:t>
      </w:r>
    </w:p>
    <w:bookmarkEnd w:id="30"/>
    <w:bookmarkStart w:id="31" w:name="conclusion"/>
    <w:p>
      <w:pPr>
        <w:pStyle w:val="Heading2"/>
      </w:pPr>
      <w:r>
        <w:t xml:space="preserve">6. Conclusion</w:t>
      </w:r>
    </w:p>
    <w:p>
      <w:pPr>
        <w:pStyle w:val="FirstParagraph"/>
      </w:pPr>
      <w:r>
        <w:t xml:space="preserve">This poster presentation underscores the critical importance of localized meteorological research in Japan Kyoto. As climate change accelerates, the ability to predict and mitigate extreme weather events becomes a matter of public safety. The findings suggest that integrating hyper-local atmospheric data into urban policy is essential for resilience.</w:t>
      </w:r>
    </w:p>
    <w:p>
      <w:pPr>
        <w:pStyle w:val="BodyText"/>
      </w:pPr>
      <w:r>
        <w:t xml:space="preserve">We call upon the global meteorological community to prioritize studies in vulnerable basin regions like Japan Kyoto. By refining our predictive models and enhancing our communication strategies, we can better serve communities facing the dual threats of warming climates and urban density.</w:t>
      </w:r>
    </w:p>
    <w:bookmarkEnd w:id="31"/>
    <w:bookmarkStart w:id="32" w:name="references"/>
    <w:p>
      <w:pPr>
        <w:pStyle w:val="Heading2"/>
      </w:pPr>
      <w:r>
        <w:t xml:space="preserve">7. References</w:t>
      </w:r>
    </w:p>
    <w:p>
      <w:pPr>
        <w:numPr>
          <w:ilvl w:val="0"/>
          <w:numId w:val="1002"/>
        </w:numPr>
        <w:pStyle w:val="Compact"/>
      </w:pPr>
      <w:r>
        <w:t xml:space="preserve">Japan Meteorological Agency (JMA). (2023).</w:t>
      </w:r>
      <w:r>
        <w:t xml:space="preserve"> </w:t>
      </w:r>
      <w:r>
        <w:rPr>
          <w:iCs/>
          <w:i/>
        </w:rPr>
        <w:t xml:space="preserve">Annual Climate Report: Regional Variations in East Asia</w:t>
      </w:r>
      <w:r>
        <w:t xml:space="preserve">. Tokyo.</w:t>
      </w:r>
    </w:p>
    <w:p>
      <w:pPr>
        <w:numPr>
          <w:ilvl w:val="0"/>
          <w:numId w:val="1002"/>
        </w:numPr>
        <w:pStyle w:val="Compact"/>
      </w:pPr>
      <w:r>
        <w:t xml:space="preserve">Sato, T., &amp; Yamada, K. (2019). "Urban Heat Islands and Atmospheric Stability in Kyoto Basin."</w:t>
      </w:r>
      <w:r>
        <w:t xml:space="preserve"> </w:t>
      </w:r>
      <w:r>
        <w:rPr>
          <w:iCs/>
          <w:i/>
        </w:rPr>
        <w:t xml:space="preserve">Journal of Asian Meteorology</w:t>
      </w:r>
      <w:r>
        <w:t xml:space="preserve">, 45(3), 112-130.</w:t>
      </w:r>
    </w:p>
    <w:p>
      <w:pPr>
        <w:pStyle w:val="FirstParagraph"/>
      </w:pPr>
      <w:r>
        <w:t xml:space="preserve">Meteorological Society of Japan. (2022).</w:t>
      </w:r>
      <w:r>
        <w:t xml:space="preserve"> </w:t>
      </w:r>
      <w:r>
        <w:rPr>
          <w:iCs/>
          <w:i/>
        </w:rPr>
        <w:t xml:space="preserve">Advances in Radar Meteorology and Precipitation Forecasting</w:t>
      </w:r>
      <w:r>
        <w:t xml:space="preserve">. Kyoto University Press.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Dynamics in East Asia: A Poster Presentation for the Kyoto Symposium</dc:title>
  <dc:creator/>
  <dc:language>en</dc:language>
  <cp:keywords/>
  <dcterms:created xsi:type="dcterms:W3CDTF">2026-07-30T06:15:32Z</dcterms:created>
  <dcterms:modified xsi:type="dcterms:W3CDTF">2026-07-30T06:15:32Z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