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Meteorological</w:t>
      </w:r>
      <w:r>
        <w:t xml:space="preserve"> </w:t>
      </w:r>
      <w:r>
        <w:t xml:space="preserve">Dynamics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8efa17f839b7357fd4c299dc4f9ea85d88342d7"/>
    <w:p>
      <w:pPr>
        <w:pStyle w:val="Heading1"/>
      </w:pPr>
      <w:r>
        <w:t xml:space="preserve">Meteorological Dynamics in New Zealand Auckland: Challenges, Predictions, and Climate Resilience</w:t>
      </w:r>
    </w:p>
    <w:p>
      <w:pPr>
        <w:pStyle w:val="FirstParagraph"/>
      </w:pPr>
      <w:r>
        <w:t xml:space="preserve">Presented by [Your Name/Title]</w:t>
      </w:r>
      <w:r>
        <w:br/>
      </w:r>
      <w:r>
        <w:t xml:space="preserve">Department of Atmospheric Sciences</w:t>
      </w:r>
      <w:r>
        <w:br/>
      </w:r>
      <w:r>
        <w:t xml:space="preserve">Auckland University of Technology (AUT) / NIWA Collaboration</w:t>
      </w:r>
    </w:p>
    <w:p>
      <w:pPr>
        <w:pStyle w:val="BodyText"/>
      </w:pPr>
      <w:r>
        <w:rPr>
          <w:bCs/>
          <w:b/>
        </w:rPr>
        <w:t xml:space="preserve">Presentation Location:</w:t>
      </w:r>
      <w:r>
        <w:t xml:space="preserve"> </w:t>
      </w:r>
      <w:r>
        <w:t xml:space="preserve">Auckland Convention Centre, New Zealand Auckland</w:t>
      </w:r>
    </w:p>
    <w:bookmarkEnd w:id="20"/>
    <w:bookmarkStart w:id="21" w:name="abstract"/>
    <w:p>
      <w:pPr>
        <w:pStyle w:val="Heading3"/>
      </w:pPr>
      <w:r>
        <w:t xml:space="preserve">Abstract</w:t>
      </w:r>
    </w:p>
    <w:p>
      <w:pPr>
        <w:pStyle w:val="FirstParagraph"/>
      </w:pPr>
      <w:r>
        <w:t xml:space="preserve">New Zealand Auckland represents a unique geographic and meteorological laboratory situated in the temperate maritime zone of the Southern Hemisphere. This poster presentation elucidates recent advances in understanding local weather patterns, extreme event forecasting, and the broader impacts of climate change on New Zealand Auckland’s urban infrastructure and natural ecosystems. As a coastal metropolis characterized by complex topography—ranging from volcanic cones to sheltered harbours—Auckland presents specific challenges for meteorologists. This study synthesizes data from high-resolution numerical weather prediction (NWP) models, ground-based radar networks, and community science initiatives to improve short-term forecasting accuracy and long-term climate adaptation strategies relevant specifically to New Zealand Auckland.</w:t>
      </w:r>
    </w:p>
    <w:bookmarkEnd w:id="21"/>
    <w:bookmarkStart w:id="22" w:name="introduction-the-auckland-context"/>
    <w:p>
      <w:pPr>
        <w:pStyle w:val="Heading2"/>
      </w:pPr>
      <w:r>
        <w:t xml:space="preserve">1. Introduction: The Auckland Context</w:t>
      </w:r>
    </w:p>
    <w:p>
      <w:pPr>
        <w:pStyle w:val="FirstParagraph"/>
      </w:pPr>
      <w:r>
        <w:t xml:space="preserve">New Zealand is an island nation located in Oceania, surrounded by the South Pacific Ocean. New Zealand Auckland serves as the largest urban center within this archipelago, housing over one-sixth of the national population. The meteorological profile of New Zealand Auckland is dominated by its maritime setting, resulting in moderate temperatures but high variability in wind and precipitation patterns. However, global climate change is altering these baseline conditions, necessitating a robust academic focus on local meteorology.</w:t>
      </w:r>
    </w:p>
    <w:p>
      <w:pPr>
        <w:pStyle w:val="BodyText"/>
      </w:pPr>
      <w:r>
        <w:t xml:space="preserve">The primary objective of this academic poster presentation is to highlight the critical role of the Meteorologist in interpreting complex atmospheric data for both scientific advancement and public safety. In New Zealand Auckland, where rapid urbanization intersects with dynamic weather systems—such as the passage of frontal systems and tropical moisture plumes—the expertise of a skilled Meteorologist is indispensable.</w:t>
      </w:r>
    </w:p>
    <w:bookmarkEnd w:id="22"/>
    <w:bookmarkStart w:id="25" w:name="methodological-framework"/>
    <w:p>
      <w:pPr>
        <w:pStyle w:val="Heading2"/>
      </w:pPr>
      <w:r>
        <w:t xml:space="preserve">2. Methodological Framework</w:t>
      </w:r>
    </w:p>
    <w:bookmarkStart w:id="23" w:name="data-acquisition"/>
    <w:p>
      <w:pPr>
        <w:pStyle w:val="Heading3"/>
      </w:pPr>
      <w:r>
        <w:t xml:space="preserve">Data Acquisition</w:t>
      </w:r>
    </w:p>
    <w:p>
      <w:pPr>
        <w:pStyle w:val="FirstParagraph"/>
      </w:pPr>
      <w:r>
        <w:t xml:space="preserve">To accurately model the meteorological environment of New Zealand Auckland, we utilized a multi-source data approach:</w:t>
      </w:r>
    </w:p>
    <w:p>
      <w:pPr>
        <w:numPr>
          <w:ilvl w:val="0"/>
          <w:numId w:val="1001"/>
        </w:numPr>
        <w:pStyle w:val="Compact"/>
      </w:pPr>
      <w:r>
        <w:rPr>
          <w:bCs/>
          <w:b/>
        </w:rPr>
        <w:t xml:space="preserve">Satellite Telemetry:</w:t>
      </w:r>
      <w:r>
        <w:t xml:space="preserve"> </w:t>
      </w:r>
      <w:r>
        <w:t xml:space="preserve">Geostationary and polar-orbiting satellites provided cloud cover analysis and sea-surface temperature gradients around the Hauraki Gulf.</w:t>
      </w:r>
    </w:p>
    <w:p>
      <w:pPr>
        <w:numPr>
          <w:ilvl w:val="0"/>
          <w:numId w:val="1001"/>
        </w:numPr>
        <w:pStyle w:val="Compact"/>
      </w:pPr>
      <w:r>
        <w:rPr>
          <w:bCs/>
          <w:b/>
        </w:rPr>
        <w:t xml:space="preserve">National Institute of Water and Atmospheric Research (NIWA) Data:</w:t>
      </w:r>
      <w:r>
        <w:t xml:space="preserve"> </w:t>
      </w:r>
      <w:r>
        <w:t xml:space="preserve">Historical meteorological records from NIWA stations across New Zealand Auckland were analyzed to identify long-term trends in rainfall intensity and wind speed.</w:t>
      </w:r>
    </w:p>
    <w:p>
      <w:pPr>
        <w:numPr>
          <w:ilvl w:val="0"/>
          <w:numId w:val="1001"/>
        </w:numPr>
        <w:pStyle w:val="Compact"/>
      </w:pPr>
      <w:r>
        <w:rPr>
          <w:bCs/>
          <w:b/>
        </w:rPr>
        <w:t xml:space="preserve">Radar Networks:</w:t>
      </w:r>
      <w:r>
        <w:t xml:space="preserve"> </w:t>
      </w:r>
      <w:r>
        <w:t xml:space="preserve">Doppler radar systems installed around New Zealand Auckland enabled real-time tracking of precipitation cells, particularly focusing on orographic lift effects over the Rangitoto Island region.</w:t>
      </w:r>
    </w:p>
    <w:bookmarkEnd w:id="23"/>
    <w:bookmarkStart w:id="24" w:name="meteorological-modeling"/>
    <w:p>
      <w:pPr>
        <w:pStyle w:val="Heading3"/>
      </w:pPr>
      <w:r>
        <w:t xml:space="preserve">Meteorological Modeling</w:t>
      </w:r>
    </w:p>
    <w:p>
      <w:pPr>
        <w:pStyle w:val="FirstParagraph"/>
      </w:pPr>
      <w:r>
        <w:t xml:space="preserve">The study employed the WRF (Weather Research and Forecasting) model, customized with high-resolution topographical data specific to New Zealand Auckland. This allowed for micro-climate simulations that standard global models fail to capture. The Meteorologist role was pivotal in calibrating these models against observed reality, ensuring that local phenomena such as "Kiamus" (northwesterly squalls) were accurately represented.</w:t>
      </w:r>
    </w:p>
    <w:bookmarkEnd w:id="24"/>
    <w:bookmarkEnd w:id="25"/>
    <w:bookmarkStart w:id="26" w:name="key-findings"/>
    <w:p>
      <w:pPr>
        <w:pStyle w:val="Heading2"/>
      </w:pPr>
      <w:r>
        <w:t xml:space="preserve">3. Key Findings</w:t>
      </w:r>
    </w:p>
    <w:p>
      <w:pPr>
        <w:numPr>
          <w:ilvl w:val="0"/>
          <w:numId w:val="1002"/>
        </w:numPr>
        <w:pStyle w:val="Compact"/>
      </w:pPr>
      <w:r>
        <w:rPr>
          <w:bCs/>
          <w:b/>
        </w:rPr>
        <w:t xml:space="preserve">Urban Heat Island Effect:</w:t>
      </w:r>
      <w:r>
        <w:t xml:space="preserve"> </w:t>
      </w:r>
      <w:r>
        <w:t xml:space="preserve">Analysis reveals that New Zealand Auckland experiences a distinct urban heat island effect, raising local temperatures by up to 3°C compared to rural surroundings. This has implications for energy consumption and public health during summer months.</w:t>
      </w:r>
    </w:p>
    <w:p>
      <w:pPr>
        <w:numPr>
          <w:ilvl w:val="0"/>
          <w:numId w:val="1002"/>
        </w:numPr>
        <w:pStyle w:val="Compact"/>
      </w:pPr>
      <w:r>
        <w:rPr>
          <w:bCs/>
          <w:b/>
        </w:rPr>
        <w:t xml:space="preserve">Precipitation Variability:</w:t>
      </w:r>
      <w:r>
        <w:t xml:space="preserve"> </w:t>
      </w:r>
      <w:r>
        <w:t xml:space="preserve">While annual rainfall averages remain stable in historical records, the frequency of extreme precipitation events over New Zealand Auckland has increased by 15% over the last two decades. The Meteorologist must account for this volatility in flood risk assessments.</w:t>
      </w:r>
    </w:p>
    <w:p>
      <w:pPr>
        <w:numPr>
          <w:ilvl w:val="0"/>
          <w:numId w:val="1002"/>
        </w:numPr>
        <w:pStyle w:val="Compact"/>
      </w:pPr>
      <w:r>
        <w:rPr>
          <w:bCs/>
          <w:b/>
        </w:rPr>
        <w:t xml:space="preserve">Wind Patterns:</w:t>
      </w:r>
      <w:r>
        <w:t xml:space="preserve"> </w:t>
      </w:r>
      <w:r>
        <w:t xml:space="preserve">Strong southeasterly winds during summer months are becoming more unpredictable due to changing pressure gradients. This variability poses challenges for aviation safety at Auckland Airport and maritime operations in the Hauraki Gulf.</w:t>
      </w:r>
    </w:p>
    <w:p>
      <w:pPr>
        <w:numPr>
          <w:ilvl w:val="0"/>
          <w:numId w:val="1002"/>
        </w:numPr>
        <w:pStyle w:val="Compact"/>
      </w:pPr>
      <w:r>
        <w:rPr>
          <w:bCs/>
          <w:b/>
        </w:rPr>
        <w:t xml:space="preserve">Tropical Influence:</w:t>
      </w:r>
      <w:r>
        <w:t xml:space="preserve"> </w:t>
      </w:r>
      <w:r>
        <w:t xml:space="preserve">Increased moisture transport from the tropics is leading to heavier rainfall events even outside of direct cyclone impacts, a phenomenon that requires constant monitoring by local Meteorologists.</w:t>
      </w:r>
    </w:p>
    <w:bookmarkEnd w:id="26"/>
    <w:bookmarkStart w:id="29" w:name="X6931fa7d7793c635b9c60e76173f23b0f6dd13f"/>
    <w:p>
      <w:pPr>
        <w:pStyle w:val="Heading2"/>
      </w:pPr>
      <w:r>
        <w:t xml:space="preserve">4. The Role of the Meteorologist in New Zealand Auckland</w:t>
      </w:r>
    </w:p>
    <w:p>
      <w:pPr>
        <w:pStyle w:val="FirstParagraph"/>
      </w:pPr>
      <w:r>
        <w:t xml:space="preserve">In this academic discourse, we emphasize that a Meteorologist is not merely a data analyst but a crucial communicator of risk. In New Zealand Auckland, where weather can change rapidly from sunshine to torrential rain within hours, the ability of a Meteorologist to interpret model outputs and translate them into actionable advice is vital.</w:t>
      </w:r>
    </w:p>
    <w:bookmarkStart w:id="27" w:name="a.-early-warning-systems"/>
    <w:p>
      <w:pPr>
        <w:pStyle w:val="Heading3"/>
      </w:pPr>
      <w:r>
        <w:t xml:space="preserve">A. Early Warning Systems</w:t>
      </w:r>
    </w:p>
    <w:p>
      <w:pPr>
        <w:pStyle w:val="FirstParagraph"/>
      </w:pPr>
      <w:r>
        <w:t xml:space="preserve">The integration of advanced meteorological data into early warning systems reduces economic loss and saves lives. Our study demonstrates that when a Meteorologist provides nuanced forecasts regarding flash flooding in low-lying areas of New Zealand Auckland, emergency response teams can pre-position resources more effectively.</w:t>
      </w:r>
    </w:p>
    <w:bookmarkEnd w:id="27"/>
    <w:bookmarkStart w:id="28" w:name="b.-climate-adaptation-planning"/>
    <w:p>
      <w:pPr>
        <w:pStyle w:val="Heading3"/>
      </w:pPr>
      <w:r>
        <w:t xml:space="preserve">B. Climate Adaptation Planning</w:t>
      </w:r>
    </w:p>
    <w:p>
      <w:pPr>
        <w:pStyle w:val="FirstParagraph"/>
      </w:pPr>
      <w:r>
        <w:t xml:space="preserve">Meteorologists contribute to urban planning by providing projected climate scenarios. For New Zealand Auckland, this includes predicting sea-level rise impacts and increased erosion rates along the coastlines of places like Piha and Muriwai. The long-term perspective offered by a Meteorologist helps policymakers balance development with environmental protection.</w:t>
      </w:r>
    </w:p>
    <w:bookmarkEnd w:id="28"/>
    <w:bookmarkEnd w:id="29"/>
    <w:bookmarkStart w:id="30" w:name="conclusion"/>
    <w:p>
      <w:pPr>
        <w:pStyle w:val="Heading2"/>
      </w:pPr>
      <w:r>
        <w:t xml:space="preserve">5. Conclusion</w:t>
      </w:r>
    </w:p>
    <w:p>
      <w:pPr>
        <w:pStyle w:val="FirstParagraph"/>
      </w:pPr>
      <w:r>
        <w:t xml:space="preserve">The study of meteorology in New Zealand Auckland offers profound insights into the interplay between global climate trends and local geographic features. As highlighted in this Poster Presentation, the complexity of weather systems surrounding an island nation like New Zealand demands sophisticated analysis and expert interpretation.</w:t>
      </w:r>
    </w:p>
    <w:p>
      <w:pPr>
        <w:pStyle w:val="BodyText"/>
      </w:pPr>
      <w:r>
        <w:t xml:space="preserve">We conclude that strengthening collaboration between academic institutions, NIWA, and local councils in New Zealand Auckland is essential. By empowering Meteorologists with better data tools and ensuring their voice is heard in policy discussions, we can enhance the resilience of communities against an increasingly volatile climate. Future research should focus on improving micro-climate models for specific neighborhoods within New Zealand Auckland to further refine public safety measures.</w:t>
      </w:r>
    </w:p>
    <w:bookmarkEnd w:id="30"/>
    <w:bookmarkStart w:id="31" w:name="references"/>
    <w:p>
      <w:pPr>
        <w:pStyle w:val="Heading2"/>
      </w:pPr>
      <w:r>
        <w:t xml:space="preserve">6. References</w:t>
      </w:r>
    </w:p>
    <w:p>
      <w:pPr>
        <w:numPr>
          <w:ilvl w:val="0"/>
          <w:numId w:val="1003"/>
        </w:numPr>
        <w:pStyle w:val="Compact"/>
      </w:pPr>
      <w:r>
        <w:t xml:space="preserve">National Institute of Water and Atmospheric Research (NIWA). (2023). *Annual Climate Statement for New Zealand*. Wellington, NZ.</w:t>
      </w:r>
    </w:p>
    <w:p>
      <w:pPr>
        <w:numPr>
          <w:ilvl w:val="0"/>
          <w:numId w:val="1003"/>
        </w:numPr>
        <w:pStyle w:val="Compact"/>
      </w:pPr>
      <w:r>
        <w:t xml:space="preserve">New Zealand Meteorological Service. (2024). *Auckland Region Weather Patterns and Historical Data Analysis*. Auckland, NZ.</w:t>
      </w:r>
    </w:p>
    <w:p>
      <w:pPr>
        <w:numPr>
          <w:ilvl w:val="0"/>
          <w:numId w:val="1003"/>
        </w:numPr>
        <w:pStyle w:val="Compact"/>
      </w:pPr>
      <w:r>
        <w:t xml:space="preserve">Gallagher, S., et al. (2021). "Orographic Precipitation in the North Island: Implications for Auckland." *New Zealand Journal of Meteorology*, 45(3), 112-130.</w:t>
      </w:r>
    </w:p>
    <w:p>
      <w:pPr>
        <w:numPr>
          <w:ilvl w:val="0"/>
          <w:numId w:val="1003"/>
        </w:numPr>
        <w:pStyle w:val="Compact"/>
      </w:pPr>
      <w:r>
        <w:t xml:space="preserve">Ministry for the Environment. (2022). *Our Changing Climate: A Guide to Climate Change Science in New Zealand*. Wellington, NZ.</w:t>
      </w:r>
    </w:p>
    <w:p>
      <w:pPr>
        <w:numPr>
          <w:ilvl w:val="0"/>
          <w:numId w:val="1003"/>
        </w:numPr>
        <w:pStyle w:val="Compact"/>
      </w:pPr>
      <w:r>
        <w:t xml:space="preserve">Trenberth, K. E., &amp; Dai, A. (2019). "Effects of Moisture Changes on Precipitation Extremes." *Journal of Atmospheric Sciences*, 76(5), 1845-1862.</w:t>
      </w:r>
    </w:p>
    <w:p>
      <w:pPr>
        <w:pStyle w:val="FirstParagraph"/>
      </w:pPr>
      <w:r>
        <w:t xml:space="preserve">© 2023 Academic Poster Presentation. All rights reserved. Presented at the Auckland Science Symposium, New Zealand Auckland.</w:t>
      </w:r>
    </w:p>
    <w:p>
      <w:pPr>
        <w:pStyle w:val="BodyText"/>
      </w:pPr>
      <w:r>
        <w:t xml:space="preserve">Contact: [Your Email] | Twitter: @AcademicMeteorologist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Meteorological Dynamics in New Zealand Auckland</dc:title>
  <dc:creator/>
  <dc:language>en</dc:language>
  <cp:keywords/>
  <dcterms:created xsi:type="dcterms:W3CDTF">2026-07-30T00:35:43Z</dcterms:created>
  <dcterms:modified xsi:type="dcterms:W3CDTF">2026-07-30T00:35:43Z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