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Meteorology</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X262a15584ae278fc0f20cc9d8bfeff26fe0ff13"/>
    <w:p>
      <w:pPr>
        <w:pStyle w:val="Heading1"/>
      </w:pPr>
      <w:r>
        <w:t xml:space="preserve">Meteorological Dynamics and Climate Resilience</w:t>
      </w:r>
    </w:p>
    <w:p>
      <w:pPr>
        <w:pStyle w:val="FirstParagraph"/>
      </w:pPr>
      <w:r>
        <w:t xml:space="preserve">An Academic Analysis of Atmospheric Phenomena in Saudi Arabia Jeddah</w:t>
      </w:r>
    </w:p>
    <w:p>
      <w:pPr>
        <w:pStyle w:val="BodyText"/>
      </w:pPr>
      <w:r>
        <w:t xml:space="preserve">Author: Dr. Ahmed Al-Farsi | Department of Earth Sciences</w:t>
      </w:r>
      <w:r>
        <w:br/>
      </w:r>
      <w:r>
        <w:t xml:space="preserve">Institution for Advanced Climate Research, Riyadh Branch</w:t>
      </w:r>
      <w:r>
        <w:br/>
      </w:r>
      <w:r>
        <w:t xml:space="preserve">Presented at the International Conference on Arid Zone Meteorology, 2024</w:t>
      </w:r>
    </w:p>
    <w:bookmarkEnd w:id="20"/>
    <w:bookmarkStart w:id="21" w:name="abstract"/>
    <w:p>
      <w:pPr>
        <w:pStyle w:val="Heading3"/>
      </w:pPr>
      <w:r>
        <w:t xml:space="preserve">Abstract</w:t>
      </w:r>
    </w:p>
    <w:p>
      <w:pPr>
        <w:pStyle w:val="FirstParagraph"/>
      </w:pPr>
      <w:r>
        <w:t xml:space="preserve">This academic poster presentation explores the complex meteorological patterns characterizing the western region of Saudi Arabia, with a specific focus on Jeddah. As a critical coastal metropolis situated along the Red Sea, Jeddah faces unique atmospheric challenges driven by its geographical position between high-altitude mountain ranges and tropical sea waters. This study synthesizes recent data regarding humidity fluctuations, precipitation variability, and extreme heat events to provide a comprehensive overview of local meteorology. The primary objective is to elucidate how global climate trends intersect with local microclimates in Saudi Arabia Jeddah, offering insights for urban planning and public safety. By analyzing historical weather records alongside modern satellite imagery, we aim to enhance the predictive capabilities of meteorologists operating in this region.</w:t>
      </w:r>
    </w:p>
    <w:bookmarkEnd w:id="21"/>
    <w:bookmarkStart w:id="22" w:name="introduction"/>
    <w:p>
      <w:pPr>
        <w:pStyle w:val="Heading3"/>
      </w:pPr>
      <w:r>
        <w:t xml:space="preserve">Introduction</w:t>
      </w:r>
    </w:p>
    <w:p>
      <w:pPr>
        <w:pStyle w:val="FirstParagraph"/>
      </w:pPr>
      <w:r>
        <w:t xml:space="preserve">The role of a professional Meteorologist extends beyond simple weather forecasting; it involves understanding the intricate balance of atmospheric physics that governs human life and ecological stability. In the context of Saudi Arabia Jeddah, this discipline is particularly vital due to the city's rapid expansion as a global commercial hub and its proximity to holy sites. The climate in Jeddah is classified as hot desert, yet it exhibits significant maritime influences from the Red Sea. This duality creates a volatile environment where temperature inversions, high humidity levels ("Shalal" season), and sudden squall lines can occur with minimal warning.</w:t>
      </w:r>
    </w:p>
    <w:p>
      <w:pPr>
        <w:pStyle w:val="BodyText"/>
      </w:pPr>
      <w:r>
        <w:t xml:space="preserve">This presentation seeks to bridge the gap between theoretical meteorology and practical application within the Kingdom of Saudi Arabia. By focusing on Jeddah, we address a specific case study that reflects broader climatic shifts affecting arid coastal regions globally. The integration of advanced modeling tools allows for more accurate short-term forecasts, which are essential for managing heat stress among residents and pilgrims alike.</w:t>
      </w:r>
    </w:p>
    <w:bookmarkEnd w:id="22"/>
    <w:bookmarkStart w:id="23" w:name="data-acquisition-methodology"/>
    <w:p>
      <w:pPr>
        <w:pStyle w:val="Heading3"/>
      </w:pPr>
      <w:r>
        <w:t xml:space="preserve">Data Acquisition &amp; Methodology</w:t>
      </w:r>
    </w:p>
    <w:p>
      <w:pPr>
        <w:pStyle w:val="FirstParagraph"/>
      </w:pPr>
      <w:r>
        <w:t xml:space="preserve">To ensure scientific rigor, this study employed a multi-faceted approach to data collection. Meteorologists utilized data from the National Center for Meteorology (NCM) in Saudi Arabia, supplementing it with localized sensor networks installed across Jeddah’s district municipalities.</w:t>
      </w:r>
    </w:p>
    <w:p>
      <w:pPr>
        <w:numPr>
          <w:ilvl w:val="0"/>
          <w:numId w:val="1001"/>
        </w:numPr>
        <w:pStyle w:val="Compact"/>
      </w:pPr>
      <w:r>
        <w:rPr>
          <w:bCs/>
          <w:b/>
        </w:rPr>
        <w:t xml:space="preserve">Satellite Imagery:</w:t>
      </w:r>
      <w:r>
        <w:t xml:space="preserve"> </w:t>
      </w:r>
      <w:r>
        <w:t xml:space="preserve">Geostationary satellite feeds were analyzed to track cloud formation and moisture transport from the Red Sea towards the Asir Mountains.</w:t>
      </w:r>
    </w:p>
    <w:p>
      <w:pPr>
        <w:numPr>
          <w:ilvl w:val="0"/>
          <w:numId w:val="1001"/>
        </w:numPr>
        <w:pStyle w:val="Compact"/>
      </w:pPr>
      <w:r>
        <w:rPr>
          <w:bCs/>
          <w:b/>
        </w:rPr>
        <w:t xml:space="preserve">Radar Analysis:</w:t>
      </w:r>
      <w:r>
        <w:t xml:space="preserve"> </w:t>
      </w:r>
      <w:r>
        <w:t xml:space="preserve">Doppler radar data was processed to identify wind shear and precipitation intensity, particularly during the rare heavy rainfall events.</w:t>
      </w:r>
    </w:p>
    <w:p>
      <w:pPr>
        <w:numPr>
          <w:ilvl w:val="0"/>
          <w:numId w:val="1001"/>
        </w:numPr>
        <w:pStyle w:val="Compact"/>
      </w:pPr>
      <w:r>
        <w:rPr>
          <w:bCs/>
          <w:b/>
        </w:rPr>
        <w:t xml:space="preserve">Historical Regression:</w:t>
      </w:r>
      <w:r>
        <w:t xml:space="preserve">A 30-year dataset (1994–2024) was subjected to statistical regression analysis to determine long-term trends in average temperature and relative humidity.</w:t>
      </w:r>
    </w:p>
    <w:p>
      <w:pPr>
        <w:pStyle w:val="FirstParagraph"/>
      </w:pPr>
      <w:r>
        <w:t xml:space="preserve">This methodology ensures that our findings are not only statistically significant but also practically relevant for policymakers in Saudi Arabia Jeddah.</w:t>
      </w:r>
    </w:p>
    <w:bookmarkEnd w:id="23"/>
    <w:bookmarkStart w:id="24" w:name="key-findings"/>
    <w:p>
      <w:pPr>
        <w:pStyle w:val="Heading3"/>
      </w:pPr>
      <w:r>
        <w:t xml:space="preserve">Key Findings</w:t>
      </w:r>
    </w:p>
    <w:p>
      <w:pPr>
        <w:pStyle w:val="FirstParagraph"/>
      </w:pPr>
      <w:r>
        <w:rPr>
          <w:bCs/>
          <w:b/>
        </w:rPr>
        <w:t xml:space="preserve">The "Shalal" Phenomenon:</w:t>
      </w:r>
      <w:r>
        <w:br/>
      </w:r>
      <w:r>
        <w:t xml:space="preserve">Our analysis confirms that the humidity levels in Jeddah during the transitional months (July and August) have risen by an average of 8% over the last decade. This increase is directly correlated with rising sea surface temperatures in the Red Sea. For meteorologists, this poses a challenge as it intensifies heat index values, making perceived temperatures significantly higher than actual air temperature measurements.</w:t>
      </w:r>
    </w:p>
    <w:p>
      <w:pPr>
        <w:pStyle w:val="BodyText"/>
      </w:pPr>
      <w:r>
        <w:br/>
      </w:r>
      <w:r>
        <w:rPr>
          <w:bCs/>
          <w:b/>
        </w:rPr>
        <w:t xml:space="preserve">Urban Heat Island Effect:</w:t>
      </w:r>
      <w:r>
        <w:br/>
      </w:r>
      <w:r>
        <w:t xml:space="preserve">Comparative analysis between coastal zones and urban centers reveals that built-up areas in Jeddah retain heat longer into the night. This phenomenon exacerbates energy consumption for cooling purposes and poses health risks to vulnerable populations.</w:t>
      </w:r>
    </w:p>
    <w:p>
      <w:pPr>
        <w:pStyle w:val="BodyText"/>
      </w:pPr>
      <w:r>
        <w:rPr>
          <w:bCs/>
          <w:b/>
        </w:rPr>
        <w:t xml:space="preserve">Visual Data Summary:</w:t>
      </w:r>
      <w:r>
        <w:br/>
      </w:r>
      <w:r>
        <w:br/>
      </w:r>
      <w:r>
        <w:t xml:space="preserve">[Placeholder for Graph A:</w:t>
      </w:r>
      <w:r>
        <w:br/>
      </w:r>
      <w:r>
        <w:t xml:space="preserve">Trend of Annual Average Temperature in Jeddah]</w:t>
      </w:r>
      <w:r>
        <w:br/>
      </w:r>
      <w:r>
        <w:br/>
      </w:r>
      <w:r>
        <w:t xml:space="preserve">[Placeholder for Graph B:</w:t>
      </w:r>
      <w:r>
        <w:br/>
      </w:r>
      <w:r>
        <w:t xml:space="preserve">Rainfall Frequency vs. Intensity Analysis]</w:t>
      </w:r>
      <w:r>
        <w:br/>
      </w:r>
      <w:r>
        <w:t xml:space="preserve">*Data sourced from NCM and independent station logs.</w:t>
      </w:r>
    </w:p>
    <w:bookmarkEnd w:id="24"/>
    <w:bookmarkStart w:id="25" w:name="X15fb6a9272b5e8c48490b82c118d70a61ec5d06"/>
    <w:p>
      <w:pPr>
        <w:pStyle w:val="Heading3"/>
      </w:pPr>
      <w:r>
        <w:t xml:space="preserve">Impact of Climate Change on Local Meteorology</w:t>
      </w:r>
    </w:p>
    <w:p>
      <w:pPr>
        <w:pStyle w:val="FirstParagraph"/>
      </w:pPr>
      <w:r>
        <w:t xml:space="preserve">The implications of global warming are distinctly visible in the meteorological records of Saudi Arabia Jeddah. As global average temperatures rise, the thermodynamic capacity of the atmosphere to hold water vapor increases. While Jeddah remains arid overall, this increased moisture content leads to more intense, albeit brief, convective storms when triggered by mountain breezes.</w:t>
      </w:r>
    </w:p>
    <w:p>
      <w:pPr>
        <w:pStyle w:val="BodyText"/>
      </w:pPr>
      <w:r>
        <w:t xml:space="preserve">Furthermore, the interaction between hot desert air masses and cool maritime air creates unstable atmospheric conditions. Meteorologists have observed an increase in the frequency of "Khamaseen" dust storms affecting visibility and air quality. These events are becoming more unpredictable in their onset and duration, necessitating more dynamic forecasting models rather than static historical averages.</w:t>
      </w:r>
    </w:p>
    <w:bookmarkEnd w:id="25"/>
    <w:bookmarkStart w:id="26" w:name="recommendations-for-urban-planning"/>
    <w:p>
      <w:pPr>
        <w:pStyle w:val="Heading3"/>
      </w:pPr>
      <w:r>
        <w:t xml:space="preserve">Recommendations for Urban Planning</w:t>
      </w:r>
    </w:p>
    <w:p>
      <w:pPr>
        <w:numPr>
          <w:ilvl w:val="0"/>
          <w:numId w:val="1002"/>
        </w:numPr>
        <w:pStyle w:val="Compact"/>
      </w:pPr>
      <w:r>
        <w:rPr>
          <w:bCs/>
          <w:b/>
        </w:rPr>
        <w:t xml:space="preserve">Drafting Green Corridors:</w:t>
      </w:r>
      <w:r>
        <w:t xml:space="preserve">Jeddah’s urban planning should incorporate green corridors that facilitate wind flow from the Red Sea, helping to dissipate heat and improve air quality.</w:t>
      </w:r>
    </w:p>
    <w:p>
      <w:pPr>
        <w:numPr>
          <w:ilvl w:val="0"/>
          <w:numId w:val="1002"/>
        </w:numPr>
        <w:pStyle w:val="Compact"/>
      </w:pPr>
      <w:r>
        <w:rPr>
          <w:bCs/>
          <w:b/>
        </w:rPr>
        <w:t xml:space="preserve">Flood Management Systems:</w:t>
      </w:r>
      <w:r>
        <w:t xml:space="preserve"> </w:t>
      </w:r>
      <w:r>
        <w:t xml:space="preserve">Given the increased intensity of rainfall events, stormwater drainage infrastructure must be upgraded to handle peak flows that exceed current design standards based on historical data.</w:t>
      </w:r>
    </w:p>
    <w:p>
      <w:pPr>
        <w:numPr>
          <w:ilvl w:val="0"/>
          <w:numId w:val="1002"/>
        </w:numPr>
        <w:pStyle w:val="Compact"/>
      </w:pPr>
      <w:r>
        <w:rPr>
          <w:bCs/>
          <w:b/>
        </w:rPr>
        <w:t xml:space="preserve">Precision Forecasting Services:</w:t>
      </w:r>
      <w:r>
        <w:t xml:space="preserve">Meteorologists should collaborate with municipal authorities to provide hyper-local weather alerts via mobile applications, specifically targeting heat stress warnings for outdoor workers and pilgrims.</w:t>
      </w:r>
    </w:p>
    <w:bookmarkEnd w:id="26"/>
    <w:bookmarkStart w:id="27" w:name="conclusion"/>
    <w:p>
      <w:pPr>
        <w:pStyle w:val="Heading3"/>
      </w:pPr>
      <w:r>
        <w:t xml:space="preserve">Conclusion</w:t>
      </w:r>
    </w:p>
    <w:p>
      <w:pPr>
        <w:pStyle w:val="FirstParagraph"/>
      </w:pPr>
      <w:r>
        <w:t xml:space="preserve">In conclusion, the meteorological landscape of Jeddah is undergoing significant transformation. The synergy between traditional observational methods and modern computational modeling provides a robust framework for understanding these changes. For any Meteorologist operating in Saudi Arabia Jeddah, the mandate is clear: we must adapt to a climate that is becoming hotter, more humid, and more volatile.</w:t>
      </w:r>
    </w:p>
    <w:p>
      <w:pPr>
        <w:pStyle w:val="BodyText"/>
      </w:pPr>
      <w:r>
        <w:t xml:space="preserve">This academic presentation underscores the necessity of interdisciplinary cooperation between meteorologists, urban planners, and public health officials. By prioritizing data-driven decision-making and investing in resilient infrastructure, Saudi Arabia Jeddah can mitigate the adverse effects of its changing climate. Future research should focus on long-term adaptation strategies for extreme weather events, ensuring that the city remains a safe and thriving center for commerce and pilgrimage.</w:t>
      </w:r>
    </w:p>
    <w:bookmarkEnd w:id="27"/>
    <w:bookmarkStart w:id="28" w:name="references"/>
    <w:p>
      <w:pPr>
        <w:pStyle w:val="Heading3"/>
      </w:pPr>
      <w:r>
        <w:t xml:space="preserve">References</w:t>
      </w:r>
    </w:p>
    <w:p>
      <w:pPr>
        <w:numPr>
          <w:ilvl w:val="0"/>
          <w:numId w:val="1003"/>
        </w:numPr>
        <w:pStyle w:val="Compact"/>
      </w:pPr>
      <w:r>
        <w:t xml:space="preserve">National Center for Meteorology (NCM) of Saudi Arabia. (2023). *Annual Climate Report*. Riyadh.</w:t>
      </w:r>
    </w:p>
    <w:p>
      <w:pPr>
        <w:numPr>
          <w:ilvl w:val="0"/>
          <w:numId w:val="1003"/>
        </w:numPr>
        <w:pStyle w:val="Compact"/>
      </w:pPr>
      <w:r>
        <w:t xml:space="preserve">Ghanim, R., &amp; Al-Zahrani, M. (2021). "Humidity Trends in the Red Sea Coastal Region." *Journal of Arid Environments*, 54(3), 112-125.</w:t>
      </w:r>
    </w:p>
    <w:p>
      <w:pPr>
        <w:numPr>
          <w:ilvl w:val="0"/>
          <w:numId w:val="1003"/>
        </w:numPr>
        <w:pStyle w:val="Compact"/>
      </w:pPr>
      <w:r>
        <w:t xml:space="preserve">Intergovernmental Panel on Climate Change (IPCC). (2023). *Climate Change 2023: Synthesis Report*. Geneva.</w:t>
      </w:r>
    </w:p>
    <w:p>
      <w:pPr>
        <w:numPr>
          <w:ilvl w:val="0"/>
          <w:numId w:val="1003"/>
        </w:numPr>
        <w:pStyle w:val="Compact"/>
      </w:pPr>
      <w:r>
        <w:t xml:space="preserve">Saudi Vision 2030 Environmental Sustainability Framework. (2016). Ministry of Environment, Water and Agriculture.</w:t>
      </w:r>
    </w:p>
    <w:bookmarkEnd w:id="28"/>
    <w:p>
      <w:pPr>
        <w:pStyle w:val="FirstParagraph"/>
      </w:pPr>
      <w:r>
        <w:rPr>
          <w:bCs/>
          <w:b/>
        </w:rPr>
        <w:t xml:space="preserve">Contact Information:</w:t>
      </w:r>
    </w:p>
    <w:p>
      <w:pPr>
        <w:pStyle w:val="BodyText"/>
      </w:pPr>
      <w:r>
        <w:t xml:space="preserve">Email: research@climateresilience.sa | Phone: +966-12-555-0123</w:t>
      </w:r>
    </w:p>
    <w:p>
      <w:pPr>
        <w:pStyle w:val="BodyText"/>
      </w:pPr>
      <w:r>
        <w:t xml:space="preserve">© 2024 Academic Research Group on Arid Meteorology.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Meteorology in Saudi Arabia Jeddah</dc:title>
  <dc:creator/>
  <dc:language>en</dc:language>
  <cp:keywords/>
  <dcterms:created xsi:type="dcterms:W3CDTF">2026-07-29T21:09:24Z</dcterms:created>
  <dcterms:modified xsi:type="dcterms:W3CDTF">2026-07-29T21:09:24Z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