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Dynamics</w:t>
      </w:r>
      <w:r>
        <w:t xml:space="preserve"> </w:t>
      </w:r>
      <w:r>
        <w:t xml:space="preserve">in</w:t>
      </w:r>
      <w:r>
        <w:t xml:space="preserve"> </w:t>
      </w:r>
      <w:r>
        <w:t xml:space="preserve">Spain,</w:t>
      </w:r>
      <w:r>
        <w:t xml:space="preserve"> </w:t>
      </w:r>
      <w:r>
        <w:t xml:space="preserve">Barcelona</w:t>
      </w:r>
    </w:p>
    <w:bookmarkStart w:id="20" w:name="X1c3e66cb33afeb3c2c35f6a77de22cf4c09981a"/>
    <w:p>
      <w:pPr>
        <w:pStyle w:val="Heading1"/>
      </w:pPr>
      <w:r>
        <w:t xml:space="preserve">Meteorological Analysis and Climate Resilience in Spain, Barcelona</w:t>
      </w:r>
    </w:p>
    <w:p>
      <w:pPr>
        <w:pStyle w:val="FirstParagraph"/>
      </w:pPr>
      <w:r>
        <w:t xml:space="preserve">A Comprehensive Poster Presentation on Regional Weather Patterns and Future Adaptations</w:t>
      </w:r>
    </w:p>
    <w:bookmarkEnd w:id="20"/>
    <w:p>
      <w:pPr>
        <w:pStyle w:val="BodyText"/>
      </w:pPr>
      <w:r>
        <w:rPr>
          <w:bCs/>
          <w:b/>
        </w:rPr>
        <w:t xml:space="preserve">Presentation by:</w:t>
      </w:r>
      <w:r>
        <w:t xml:space="preserve"> </w:t>
      </w:r>
      <w:r>
        <w:t xml:space="preserve">Department of Atmospheric Sciences</w:t>
      </w:r>
      <w:r>
        <w:br/>
      </w:r>
      <w:r>
        <w:rPr>
          <w:bCs/>
          <w:b/>
        </w:rPr>
        <w:t xml:space="preserve">Institutional Focus:</w:t>
      </w:r>
      <w:r>
        <w:t xml:space="preserve"> </w:t>
      </w:r>
      <w:r>
        <w:t xml:space="preserve">Iberian Peninsula Climate Research Center</w:t>
      </w:r>
      <w:r>
        <w:br/>
      </w:r>
      <w:r>
        <w:rPr>
          <w:bCs/>
          <w:b/>
        </w:rPr>
        <w:t xml:space="preserve">Date:</w:t>
      </w:r>
      <w:r>
        <w:t xml:space="preserve"> </w:t>
      </w:r>
      <w:r>
        <w:t xml:space="preserve">October 2023 | **Location:** Spain, Barcelona</w:t>
      </w:r>
    </w:p>
    <w:tbl>
      <w:tblPr>
        <w:tblStyle w:val="Table"/>
        <w:tblW w:type="pct" w:w="5000"/>
        <w:tblLook w:firstRow="0" w:lastRow="0" w:firstColumn="0" w:lastColumn="0" w:noHBand="0" w:noVBand="0" w:val="0000"/>
      </w:tblPr>
      <w:tblGrid>
        <w:gridCol w:w="2640"/>
        <w:gridCol w:w="2640"/>
        <w:gridCol w:w="2640"/>
      </w:tblGrid>
      <w:tr>
        <w:tc>
          <w:tcPr/>
          <w:p>
            <w:pPr>
              <w:pStyle w:val="Heading2"/>
              <w:jc w:val="left"/>
            </w:pPr>
            <w:bookmarkStart w:id="21" w:name="introduction"/>
            <w:r>
              <w:t xml:space="preserve">Introduction</w:t>
            </w:r>
            <w:bookmarkEnd w:id="21"/>
          </w:p>
          <w:p>
            <w:pPr>
              <w:jc w:val="left"/>
            </w:pPr>
            <w:r>
              <w:t xml:space="preserve">The field of meteorology plays a pivotal role in understanding the complex atmospheric dynamics that govern our environment. This academic poster presentation focuses specifically on the unique meteorological conditions observed in Spain, with particular emphasis on Barcelona. As a major coastal city situated on the Mediterranean coast of Spain, Barcelona presents a fascinating case study for urban meteorology and climate resilience.</w:t>
            </w:r>
          </w:p>
          <w:p>
            <w:pPr>
              <w:jc w:val="left"/>
            </w:pPr>
            <w:r>
              <w:t xml:space="preserve">The primary objective of this research is to analyze historical weather data to identify trends in temperature, precipitation, and wind patterns within the region. By leveraging advanced meteorological models, we aim to provide insights that can aid local policymakers in Spain, particularly in Barcelona, in adapting to changing climate conditions.</w:t>
            </w:r>
          </w:p>
          <w:p>
            <w:pPr>
              <w:pStyle w:val="Heading2"/>
              <w:jc w:val="left"/>
            </w:pPr>
            <w:bookmarkStart w:id="22" w:name="methodology"/>
            <w:r>
              <w:t xml:space="preserve">Methodology</w:t>
            </w:r>
            <w:bookmarkEnd w:id="22"/>
          </w:p>
          <w:p>
            <w:pPr>
              <w:jc w:val="left"/>
            </w:pPr>
            <w:r>
              <w:t xml:space="preserve">To achieve accurate results for this Poster Presentation academic study on Spain and Barcelona, a multi-faceted approach was employed:</w:t>
            </w:r>
          </w:p>
          <w:p>
            <w:pPr>
              <w:numPr>
                <w:ilvl w:val="0"/>
                <w:numId w:val="1001"/>
              </w:numPr>
              <w:pStyle w:val="Compact"/>
              <w:jc w:val="left"/>
            </w:pPr>
            <w:r>
              <w:rPr>
                <w:bCs/>
                <w:b/>
              </w:rPr>
              <w:t xml:space="preserve">Data Collection:</w:t>
            </w:r>
            <w:r>
              <w:t xml:space="preserve"> </w:t>
            </w:r>
            <w:r>
              <w:t xml:space="preserve">Historical meteorological data spanning the last 30 years was gathered from the Meteorological State Agency (AEMET) stations located throughout Spain and specifically within the Barcelona metropolitan area.</w:t>
            </w:r>
          </w:p>
          <w:p>
            <w:pPr>
              <w:numPr>
                <w:ilvl w:val="0"/>
                <w:numId w:val="1001"/>
              </w:numPr>
              <w:pStyle w:val="Compact"/>
              <w:jc w:val="left"/>
            </w:pPr>
            <w:r>
              <w:rPr>
                <w:bCs/>
                <w:b/>
              </w:rPr>
              <w:t xml:space="preserve">Spatial Analysis:</w:t>
            </w:r>
            <w:r>
              <w:t xml:space="preserve"> </w:t>
            </w:r>
            <w:r>
              <w:t xml:space="preserve">Geographic Information Systems (GIS) were utilized to map temperature anomalies across different districts of Barcelona, highlighting urban heat island effects.</w:t>
            </w:r>
          </w:p>
          <w:p>
            <w:pPr>
              <w:numPr>
                <w:ilvl w:val="0"/>
                <w:numId w:val="1001"/>
              </w:numPr>
              <w:pStyle w:val="Compact"/>
              <w:jc w:val="left"/>
            </w:pPr>
            <w:r>
              <w:rPr>
                <w:bCs/>
                <w:b/>
              </w:rPr>
              <w:t xml:space="preserve">Predictive Modeling:</w:t>
            </w:r>
            <w:r>
              <w:t xml:space="preserve"> </w:t>
            </w:r>
            <w:r>
              <w:t xml:space="preserve">Using machine learning algorithms, we simulated future weather scenarios based on current global warming trends to forecast potential extremes in Spain.</w:t>
            </w:r>
          </w:p>
        </w:tc>
        <w:tc>
          <w:tcPr/>
          <w:p>
            <w:pPr>
              <w:pStyle w:val="Heading2"/>
              <w:jc w:val="left"/>
            </w:pPr>
            <w:bookmarkStart w:id="23" w:name="X07f88f0da95064169c3aeba56c41f985c293733"/>
            <w:r>
              <w:t xml:space="preserve">Meteorological Characteristics of Barcelona</w:t>
            </w:r>
            <w:bookmarkEnd w:id="23"/>
          </w:p>
          <w:p>
            <w:pPr>
              <w:jc w:val="left"/>
            </w:pPr>
            <w:r>
              <w:t xml:space="preserve">The climate of Barcelona, as part of Spain, is predominantly classified as Mediterranean. This classification brings specific challenges and opportunities for meteorologists studying the region. The city experiences hot, dry summers and mild, wet winters.</w:t>
            </w:r>
          </w:p>
          <w:p>
            <w:pPr>
              <w:pStyle w:val="Compact"/>
              <w:jc w:val="left"/>
            </w:pPr>
            <w:r>
              <w:rPr>
                <w:bCs/>
                <w:b/>
              </w:rPr>
              <w:t xml:space="preserve">Key Finding:</w:t>
            </w:r>
            <w:r>
              <w:t xml:space="preserve"> </w:t>
            </w:r>
            <w:r>
              <w:t xml:space="preserve">Recent data indicates that summer temperatures in Barcelona have risen by an average of 1.5°C over the past two decades compared to historical baselines from Spain.</w:t>
            </w:r>
          </w:p>
          <w:p>
            <w:pPr>
              <w:jc w:val="left"/>
            </w:pPr>
            <w:r>
              <w:t xml:space="preserve">The proximity to the Mediterranean Sea significantly influences local weather patterns. Sea breezes, known locally as "tramuntana" when coming from the north or simply as coastal winds, play a crucial role in moderating temperatures during peak summer months. However, these same weather systems can occasionally lead to intense rainfall events in autumn, posing risks of urban flooding in Barcelona.</w:t>
            </w:r>
          </w:p>
          <w:p>
            <w:pPr>
              <w:pStyle w:val="Heading2"/>
              <w:jc w:val="left"/>
            </w:pPr>
            <w:bookmarkStart w:id="24" w:name="impact-of-urbanization"/>
            <w:r>
              <w:t xml:space="preserve">Impact of Urbanization</w:t>
            </w:r>
            <w:bookmarkEnd w:id="24"/>
          </w:p>
          <w:p>
            <w:pPr>
              <w:jc w:val="left"/>
            </w:pPr>
            <w:r>
              <w:t xml:space="preserve">As Spain continues to develop its infrastructure, the expansion of Barcelona has led to significant changes in local albedo and heat retention. The dense urban fabric acts as a thermal battery, absorbing heat during the day and releasing it at night. This phenomenon is critical for public health strategies in Spain, especially given that extreme heat waves have become more frequent.</w:t>
            </w:r>
          </w:p>
          <w:p>
            <w:pPr>
              <w:pStyle w:val="Heading2"/>
              <w:jc w:val="left"/>
            </w:pPr>
            <w:bookmarkStart w:id="25" w:name="data-visualization"/>
            <w:r>
              <w:t xml:space="preserve">Data Visualization</w:t>
            </w:r>
            <w:bookmarkEnd w:id="25"/>
          </w:p>
          <w:p>
            <w:pPr>
              <w:jc w:val="left"/>
            </w:pPr>
            <w:r>
              <w:t xml:space="preserve">The following charts (represented conceptually here) illustrate:</w:t>
            </w:r>
          </w:p>
          <w:p>
            <w:pPr>
              <w:numPr>
                <w:ilvl w:val="0"/>
                <w:numId w:val="1002"/>
              </w:numPr>
              <w:pStyle w:val="Compact"/>
              <w:jc w:val="left"/>
            </w:pPr>
            <w:r>
              <w:rPr>
                <w:bCs/>
                <w:b/>
              </w:rPr>
              <w:t xml:space="preserve">Temperature Anomaly Plot:</w:t>
            </w:r>
            <w:r>
              <w:t xml:space="preserve"> </w:t>
            </w:r>
            <w:r>
              <w:t xml:space="preserve">Showing the deviation of mean annual temperatures in Spain from the 1981-2010 average.</w:t>
            </w:r>
          </w:p>
          <w:p>
            <w:pPr>
              <w:numPr>
                <w:ilvl w:val="0"/>
                <w:numId w:val="1002"/>
              </w:numPr>
              <w:pStyle w:val="Compact"/>
              <w:jc w:val="left"/>
            </w:pPr>
            <w:r>
              <w:rPr>
                <w:bCs/>
                <w:b/>
              </w:rPr>
              <w:t xml:space="preserve">Precipitation Frequency:</w:t>
            </w:r>
            <w:r>
              <w:t xml:space="preserve"> </w:t>
            </w:r>
            <w:r>
              <w:t xml:space="preserve">A comparison of heavy rainfall events per year in Barcelona between 2003 and 2023.</w:t>
            </w:r>
          </w:p>
        </w:tc>
        <w:tc>
          <w:tcPr/>
          <w:p>
            <w:pPr>
              <w:pStyle w:val="Heading2"/>
              <w:jc w:val="left"/>
            </w:pPr>
            <w:bookmarkStart w:id="26" w:name="climate-change-implications"/>
            <w:r>
              <w:t xml:space="preserve">Climate Change Implications</w:t>
            </w:r>
            <w:bookmarkEnd w:id="26"/>
          </w:p>
          <w:p>
            <w:pPr>
              <w:jc w:val="left"/>
            </w:pPr>
            <w:r>
              <w:t xml:space="preserve">The implications of climate change are profound for Spain. Rising global temperatures contribute to prolonged droughts, which affect agriculture across the Iberian Peninsula. For Barcelona, the threat of sea-level rise poses a risk to coastal infrastructure and tourism.</w:t>
            </w:r>
          </w:p>
          <w:p>
            <w:pPr>
              <w:jc w:val="left"/>
            </w:pPr>
            <w:r>
              <w:t xml:space="preserve">Meteorologists in Spain are increasingly collaborating with international bodies to share data and improve predictive accuracy. The specific microclimate of Barcelona requires localized studies because regional models may not capture the nuances of coastal urban environments. This Poster Presentation academic document underscores the need for hyper-local weather forecasting tools tailored to Spanish cities.</w:t>
            </w:r>
          </w:p>
          <w:p>
            <w:pPr>
              <w:pStyle w:val="Heading2"/>
              <w:jc w:val="left"/>
            </w:pPr>
            <w:bookmarkStart w:id="27" w:name="recommendations"/>
            <w:r>
              <w:t xml:space="preserve">Recommendations</w:t>
            </w:r>
            <w:bookmarkEnd w:id="27"/>
          </w:p>
          <w:p>
            <w:pPr>
              <w:jc w:val="left"/>
            </w:pPr>
            <w:r>
              <w:t xml:space="preserve">Based on our findings, we propose several recommendations for stakeholders in Spain and specifically in Barcelona:</w:t>
            </w:r>
          </w:p>
          <w:p>
            <w:pPr>
              <w:numPr>
                <w:ilvl w:val="0"/>
                <w:numId w:val="1003"/>
              </w:numPr>
              <w:pStyle w:val="Compact"/>
              <w:jc w:val="left"/>
            </w:pPr>
            <w:r>
              <w:rPr>
                <w:bCs/>
                <w:b/>
              </w:rPr>
              <w:t xml:space="preserve">Enhanced Monitoring Networks:</w:t>
            </w:r>
            <w:r>
              <w:t xml:space="preserve"> </w:t>
            </w:r>
            <w:r>
              <w:t xml:space="preserve">Install more dense sensor arrays across Barcelona to capture micro-climate variations.</w:t>
            </w:r>
          </w:p>
          <w:p>
            <w:pPr>
              <w:numPr>
                <w:ilvl w:val="0"/>
                <w:numId w:val="1003"/>
              </w:numPr>
              <w:pStyle w:val="Compact"/>
              <w:jc w:val="left"/>
            </w:pPr>
            <w:r>
              <w:rPr>
                <w:bCs/>
                <w:b/>
              </w:rPr>
              <w:t xml:space="preserve">Green Infrastructure:</w:t>
            </w:r>
            <w:r>
              <w:t xml:space="preserve"> </w:t>
            </w:r>
            <w:r>
              <w:t xml:space="preserve">Increase green spaces to mitigate the urban heat island effect, a strategy being actively discussed by city planners in Spain.</w:t>
            </w:r>
          </w:p>
          <w:p>
            <w:pPr>
              <w:numPr>
                <w:ilvl w:val="0"/>
                <w:numId w:val="1003"/>
              </w:numPr>
              <w:pStyle w:val="Compact"/>
              <w:jc w:val="left"/>
            </w:pPr>
            <w:r>
              <w:t xml:space="preserve">Public Awareness Campaigns:</w:t>
            </w:r>
          </w:p>
          <w:p>
            <w:pPr>
              <w:pStyle w:val="Heading2"/>
              <w:jc w:val="left"/>
            </w:pPr>
            <w:bookmarkStart w:id="28" w:name="conclusion"/>
            <w:r>
              <w:t xml:space="preserve">Conclusion</w:t>
            </w:r>
            <w:bookmarkEnd w:id="28"/>
          </w:p>
          <w:p>
            <w:pPr>
              <w:jc w:val="left"/>
            </w:pPr>
            <w:r>
              <w:t xml:space="preserve">This study highlights the critical importance of detailed meteorological analysis in understanding and adapting to climate change. By focusing on Spain, Barcelona serves as a microcosm for broader challenges facing Mediterranean regions worldwide. Continued research and investment in meteorological science are essential for building a resilient future.</w:t>
            </w:r>
          </w:p>
        </w:tc>
      </w:tr>
    </w:tbl>
    <w:p>
      <w:pPr>
        <w:pStyle w:val="BodyText"/>
      </w:pPr>
      <w:r>
        <w:rPr>
          <w:bCs/>
          <w:b/>
        </w:rPr>
        <w:t xml:space="preserve">Acknowledgments:</w:t>
      </w:r>
      <w:r>
        <w:t xml:space="preserve"> </w:t>
      </w:r>
      <w:r>
        <w:t xml:space="preserve">We thank the local universities in Barcelona and national agencies in Spain for data access.</w:t>
      </w:r>
      <w:r>
        <w:br/>
      </w:r>
      <w:r>
        <w:rPr>
          <w:iCs/>
          <w:i/>
        </w:rPr>
        <w:t xml:space="preserve">This document was prepared for academic dissemination regarding Meteorology, Climate Studies, 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Dynamics in Spain, Barcelona</dc:title>
  <dc:creator/>
  <dc:language>en</dc:language>
  <cp:keywords/>
  <dcterms:created xsi:type="dcterms:W3CDTF">2026-07-29T15:29:35Z</dcterms:created>
  <dcterms:modified xsi:type="dcterms:W3CDTF">2026-07-29T15:29:35Z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