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d7f521e8dba6669b979edc937906d040099580f"/>
    <w:p>
      <w:pPr>
        <w:pStyle w:val="Heading1"/>
      </w:pPr>
      <w:r>
        <w:t xml:space="preserve">Synergetic Analysis of Urban Meteorology and Climate Resilience in Tanzania, Dar es Salaam</w:t>
      </w:r>
    </w:p>
    <w:p>
      <w:pPr>
        <w:pStyle w:val="FirstParagraph"/>
      </w:pPr>
      <w:r>
        <w:t xml:space="preserve">Presented by: Academic Research Team on Coastal Climatology</w:t>
      </w:r>
      <w:r>
        <w:br/>
      </w:r>
      <w:r>
        <w:t xml:space="preserve">Institution: Institute for Environmental Studies and Regional Development</w:t>
      </w:r>
      <w:r>
        <w:br/>
      </w:r>
      <w:r>
        <w:t xml:space="preserve">Location Focus: Dar es Salaam, United Republic of Tanzania</w:t>
      </w:r>
      <w:r>
        <w:br/>
      </w:r>
      <w:r>
        <w:t xml:space="preserve">Context: Poster Presentation at the East African Meteorological Symposium</w:t>
      </w:r>
    </w:p>
    <w:bookmarkEnd w:id="20"/>
    <w:bookmarkStart w:id="21" w:name="introduction"/>
    <w:p>
      <w:pPr>
        <w:pStyle w:val="Heading2"/>
      </w:pPr>
      <w:r>
        <w:t xml:space="preserve">1. Introduction</w:t>
      </w:r>
    </w:p>
    <w:p>
      <w:pPr>
        <w:pStyle w:val="FirstParagraph"/>
      </w:pPr>
      <w:r>
        <w:t xml:space="preserve">The role of a modern meteorologist extends far beyond the simple prediction of daily weather conditions. In the context of rapid urbanization and climate change, the meteorologist serves as a critical sentinel for public safety, economic stability, and sustainable urban planning. This poster presentation focuses on the specific atmospheric dynamics affecting Tanzania's largest city and commercial hub:</w:t>
      </w:r>
      <w:r>
        <w:t xml:space="preserve"> </w:t>
      </w:r>
      <w:r>
        <w:rPr>
          <w:bCs/>
          <w:b/>
        </w:rPr>
        <w:t xml:space="preserve">Dar es Salaam</w:t>
      </w:r>
      <w:r>
        <w:t xml:space="preserve">. As one of the fastest-growing cities in East Africa, Dar es Salaam faces unique meteorological challenges that require specialized scientific intervention.</w:t>
      </w:r>
    </w:p>
    <w:p>
      <w:pPr>
        <w:pStyle w:val="BodyText"/>
      </w:pPr>
      <w:r>
        <w:t xml:space="preserve">The primary objective of this academic inquiry is to elucidate how advanced meteorological data collection and analysis can mitigate risks associated with extreme weather events in a coastal megacity. By examining local climatic patterns, we aim to provide actionable insights for policymakers, urban planners, and the general public in Tanzania. The integration of traditional meteorology with modern remote sensing technologies offers a pathway to enhanced resilience against flooding, storm surges, and heat islands.</w:t>
      </w:r>
    </w:p>
    <w:bookmarkEnd w:id="21"/>
    <w:bookmarkStart w:id="22" w:name="geographical-and-climatic-context"/>
    <w:p>
      <w:pPr>
        <w:pStyle w:val="Heading2"/>
      </w:pPr>
      <w:r>
        <w:t xml:space="preserve">2. Geographical and Climatic Context</w:t>
      </w:r>
    </w:p>
    <w:p>
      <w:pPr>
        <w:pStyle w:val="FirstParagraph"/>
      </w:pPr>
      <w:r>
        <w:t xml:space="preserve">Dar es Salaam is situated on the eastern coast of Tanzania, bordering the Indian Ocean. Its location at approximately 6.8 degrees south latitude endows it with a tropical wet-and-dry climate (Köppen classification: Aw). However, recent observations indicate significant deviations from historical norms, necessitating a re-evaluation of local meteorological models.</w:t>
      </w:r>
    </w:p>
    <w:p>
      <w:pPr>
        <w:pStyle w:val="BodyText"/>
      </w:pPr>
      <w:r>
        <w:rPr>
          <w:bCs/>
          <w:b/>
        </w:rPr>
        <w:t xml:space="preserve">Key Climatic Features:</w:t>
      </w:r>
    </w:p>
    <w:p>
      <w:pPr>
        <w:numPr>
          <w:ilvl w:val="0"/>
          <w:numId w:val="1001"/>
        </w:numPr>
        <w:pStyle w:val="Compact"/>
      </w:pPr>
      <w:r>
        <w:rPr>
          <w:bCs/>
          <w:b/>
        </w:rPr>
        <w:t xml:space="preserve">Dual Rainy Seasons:</w:t>
      </w:r>
      <w:r>
        <w:t xml:space="preserve"> </w:t>
      </w:r>
      <w:r>
        <w:t xml:space="preserve">The city experiences two distinct rainy periods. The "Long Rains" (Masika) occur from March to May, characterized by heavy convective rainfall. The "Short Rains" (Vuli) take place from October to December, driven by the movement of the Intertropical Convergence Zone (ITCZ).</w:t>
      </w:r>
    </w:p>
    <w:p>
      <w:pPr>
        <w:numPr>
          <w:ilvl w:val="0"/>
          <w:numId w:val="1001"/>
        </w:numPr>
        <w:pStyle w:val="Compact"/>
      </w:pPr>
      <w:r>
        <w:rPr>
          <w:bCs/>
          <w:b/>
        </w:rPr>
        <w:t xml:space="preserve">Dry Seasons:</w:t>
      </w:r>
      <w:r>
        <w:t xml:space="preserve"> </w:t>
      </w:r>
      <w:r>
        <w:t xml:space="preserve">The dry periods are marked by high humidity and increasing temperatures, leading to significant evaporation rates that impact water resource management.</w:t>
      </w:r>
    </w:p>
    <w:p>
      <w:pPr>
        <w:numPr>
          <w:ilvl w:val="0"/>
          <w:numId w:val="1001"/>
        </w:numPr>
        <w:pStyle w:val="Compact"/>
      </w:pPr>
      <w:r>
        <w:rPr>
          <w:bCs/>
          <w:b/>
        </w:rPr>
        <w:t xml:space="preserve">Cyclonic Influence:</w:t>
      </w:r>
      <w:r>
        <w:t xml:space="preserve"> </w:t>
      </w:r>
      <w:r>
        <w:t xml:space="preserve">While direct cyclone hits are less frequent, the city is susceptible to tropical disturbances originating in the Mozambique Channel, which can cause severe storm surges and coastal erosion.</w:t>
      </w:r>
    </w:p>
    <w:p>
      <w:pPr>
        <w:pStyle w:val="FirstParagraph"/>
      </w:pPr>
      <w:r>
        <w:t xml:space="preserve">The interplay between urban heat island effects and the surrounding Indian Ocean breeze creates a complex microclimate within Dar es Salaam. This micro-climatic variability complicates forecasting efforts, requiring high-resolution localized data that standard national weather stations may not sufficiently provide.</w:t>
      </w:r>
    </w:p>
    <w:bookmarkEnd w:id="22"/>
    <w:bookmarkStart w:id="26" w:name="X21c93832009c83b05285bf12f6cbecb6b1ce8de"/>
    <w:p>
      <w:pPr>
        <w:pStyle w:val="Heading2"/>
      </w:pPr>
      <w:r>
        <w:t xml:space="preserve">3. Meteorological Methodology and Data Acquisition</w:t>
      </w:r>
    </w:p>
    <w:p>
      <w:pPr>
        <w:pStyle w:val="FirstParagraph"/>
      </w:pPr>
      <w:r>
        <w:t xml:space="preserve">To accurately model the atmospheric conditions in Tanzania, Dar es Salaam, a multi-scalar approach to meteorology has been employed. This methodology integrates ground-based observations with satellite telemetry and numerical weather prediction (NWP) models.</w:t>
      </w:r>
    </w:p>
    <w:bookmarkStart w:id="23" w:name="a.-ground-based-observations"/>
    <w:p>
      <w:pPr>
        <w:pStyle w:val="Heading3"/>
      </w:pPr>
      <w:r>
        <w:t xml:space="preserve">A. Ground-Based Observations</w:t>
      </w:r>
    </w:p>
    <w:p>
      <w:pPr>
        <w:pStyle w:val="FirstParagraph"/>
      </w:pPr>
      <w:r>
        <w:t xml:space="preserve">The backbone of accurate forecasting in Dar es Salaam remains the dense network of automated weather stations (AWS). These stations measure critical parameters including barometric pressure, wind speed and direction, relative humidity, precipitation intensity, and ambient temperature. In recent years, the deployment of additional AWS units in informal settlements has been prioritized to address data gaps in vulnerable areas.</w:t>
      </w:r>
    </w:p>
    <w:bookmarkEnd w:id="23"/>
    <w:bookmarkStart w:id="24" w:name="b.-remote-sensing-and-satellite-data"/>
    <w:p>
      <w:pPr>
        <w:pStyle w:val="Heading3"/>
      </w:pPr>
      <w:r>
        <w:t xml:space="preserve">B. Remote Sensing and Satellite Data</w:t>
      </w:r>
    </w:p>
    <w:p>
      <w:pPr>
        <w:pStyle w:val="FirstParagraph"/>
      </w:pPr>
      <w:r>
        <w:t xml:space="preserve">Meteorologists utilize data from geostationary satellites (such as Meteosat Second Generation) to monitor cloud formation, sea surface temperatures, and large-scale atmospheric circulation patterns. Radar meteorology, particularly Doppler radar integration where available, allows for the real-time tracking of convective storm cells that often lead to flash flooding in the urban center.</w:t>
      </w:r>
    </w:p>
    <w:bookmarkEnd w:id="24"/>
    <w:bookmarkStart w:id="25" w:name="c.-numerical-weather-prediction-nwp"/>
    <w:p>
      <w:pPr>
        <w:pStyle w:val="Heading3"/>
      </w:pPr>
      <w:r>
        <w:t xml:space="preserve">C. Numerical Weather Prediction (NWP)</w:t>
      </w:r>
    </w:p>
    <w:p>
      <w:pPr>
        <w:pStyle w:val="FirstParagraph"/>
      </w:pPr>
      <w:r>
        <w:t xml:space="preserve">Global models like the Global Forecast System (GFS) are downscaled using Regional Climate Models (RCMs) such as CORDEX-Africa. This downscaling is crucial for capturing localized phenomena in Tanzania, Dar es Salaam, where global models may lack the resolution to predict street-level flooding or micro-bursts.</w:t>
      </w:r>
    </w:p>
    <w:bookmarkEnd w:id="25"/>
    <w:bookmarkEnd w:id="26"/>
    <w:bookmarkStart w:id="27" w:name="X98bbb8577227072bd062ede47ce656b6b9a9648"/>
    <w:p>
      <w:pPr>
        <w:pStyle w:val="Heading2"/>
      </w:pPr>
      <w:r>
        <w:t xml:space="preserve">4. Critical Meteorological Challenges in Dar es Salaam</w:t>
      </w:r>
    </w:p>
    <w:p>
      <w:pPr>
        <w:pStyle w:val="FirstParagraph"/>
      </w:pPr>
      <w:r>
        <w:t xml:space="preserve">The meteorologist working in this region must address several pressing challenges that threaten the resilience of the city:</w:t>
      </w:r>
    </w:p>
    <w:p>
      <w:pPr>
        <w:numPr>
          <w:ilvl w:val="0"/>
          <w:numId w:val="1002"/>
        </w:numPr>
        <w:pStyle w:val="Compact"/>
      </w:pPr>
      <w:r>
        <w:rPr>
          <w:bCs/>
          <w:b/>
        </w:rPr>
        <w:t xml:space="preserve">Flooding and Drainage Capacity:</w:t>
      </w:r>
      <w:r>
        <w:t xml:space="preserve"> </w:t>
      </w:r>
      <w:r>
        <w:t xml:space="preserve">Intense rainfall events frequently overwhelm urban drainage systems. Meteorological forecasts must be precise enough to trigger early warning systems for flash floods, which are a leading cause of economic loss and displacement in Dar es Salaam.</w:t>
      </w:r>
    </w:p>
    <w:p>
      <w:pPr>
        <w:numPr>
          <w:ilvl w:val="0"/>
          <w:numId w:val="1002"/>
        </w:numPr>
        <w:pStyle w:val="Compact"/>
      </w:pPr>
      <w:r>
        <w:rPr>
          <w:bCs/>
          <w:b/>
        </w:rPr>
        <w:t xml:space="preserve">Sea Level Rise and Storm Surges:</w:t>
      </w:r>
      <w:r>
        <w:t xml:space="preserve"> </w:t>
      </w:r>
      <w:r>
        <w:t xml:space="preserve">As a coastal city, Dar es Salaam is highly vulnerable to sea-level rise. Meteorologists collaborate with oceanographers to predict king tides combined with strong winds, which can lead to significant storm surges threatening low-lying communities.</w:t>
      </w:r>
    </w:p>
    <w:p>
      <w:pPr>
        <w:numPr>
          <w:ilvl w:val="0"/>
          <w:numId w:val="1002"/>
        </w:numPr>
        <w:pStyle w:val="Compact"/>
      </w:pPr>
      <w:r>
        <w:rPr>
          <w:bCs/>
          <w:b/>
        </w:rPr>
        <w:t xml:space="preserve">Data Accessibility and Dissemination:</w:t>
      </w:r>
      <w:r>
        <w:t xml:space="preserve"> </w:t>
      </w:r>
      <w:r>
        <w:t xml:space="preserve">A major challenge is not just data collection but communication. Translating complex meteorological jargon into accessible language for the public in both Swahili and English is essential for effective disaster risk reduction.</w:t>
      </w:r>
    </w:p>
    <w:p>
      <w:pPr>
        <w:numPr>
          <w:ilvl w:val="0"/>
          <w:numId w:val="1002"/>
        </w:numPr>
        <w:pStyle w:val="Compact"/>
      </w:pPr>
      <w:r>
        <w:rPr>
          <w:bCs/>
          <w:b/>
        </w:rPr>
        <w:t xml:space="preserve">Urban Heat Island (UHI) Effect:</w:t>
      </w:r>
      <w:r>
        <w:t xml:space="preserve"> </w:t>
      </w:r>
      <w:r>
        <w:t xml:space="preserve">The expansion of concrete infrastructure has altered local temperature regimes. Meteorologists are studying UHI impacts to advise on green infrastructure planning, which can help mitigate rising ambient temperatures.</w:t>
      </w:r>
    </w:p>
    <w:p>
      <w:pPr>
        <w:pStyle w:val="FirstParagraph"/>
      </w:pPr>
      <w:r>
        <w:t xml:space="preserve">The role of the meteorologist here is not merely observational but also advisory. They must work closely with the National Disaster Management Council (NDMC) and local municipal authorities to ensure that weather alerts translate into concrete protective actions.</w:t>
      </w:r>
    </w:p>
    <w:bookmarkEnd w:id="27"/>
    <w:bookmarkStart w:id="28" w:name="X6132a0c5e6f311377451fb8936223de28f37572"/>
    <w:p>
      <w:pPr>
        <w:pStyle w:val="Heading2"/>
      </w:pPr>
      <w:r>
        <w:t xml:space="preserve">5. Socio-Economic Impact of Meteorological Science</w:t>
      </w:r>
    </w:p>
    <w:p>
      <w:pPr>
        <w:pStyle w:val="FirstParagraph"/>
      </w:pPr>
      <w:r>
        <w:t xml:space="preserve">The application of rigorous meteorological science in Tanzania, Dar es Salaam, has profound socio-economic implications:</w:t>
      </w:r>
    </w:p>
    <w:p>
      <w:pPr>
        <w:pStyle w:val="BodyText"/>
      </w:pPr>
      <w:r>
        <w:rPr>
          <w:bCs/>
          <w:b/>
        </w:rPr>
        <w:t xml:space="preserve">Agriculture and Food Security:</w:t>
      </w:r>
      <w:r>
        <w:t xml:space="preserve"> </w:t>
      </w:r>
      <w:r>
        <w:t xml:space="preserve">While Dar es Salaam is an urban center, its hinterland relies on agriculture. Accurate seasonal forecasts help farmers plan planting and harvesting cycles, directly impacting food security in the region.</w:t>
      </w:r>
    </w:p>
    <w:p>
      <w:pPr>
        <w:pStyle w:val="BodyText"/>
      </w:pPr>
      <w:r>
        <w:rPr>
          <w:bCs/>
          <w:b/>
        </w:rPr>
        <w:t xml:space="preserve">Maritime Commerce:</w:t>
      </w:r>
      <w:r>
        <w:t xml:space="preserve"> </w:t>
      </w:r>
      <w:r>
        <w:t xml:space="preserve">As a port city, maritime weather forecasts are vital for shipping lanes. Meteorologists provide critical information on wind and wave conditions, ensuring the safety of cargo operations and reducing downtime at the port.</w:t>
      </w:r>
    </w:p>
    <w:p>
      <w:pPr>
        <w:pStyle w:val="BodyText"/>
      </w:pPr>
      <w:r>
        <w:rPr>
          <w:bCs/>
          <w:b/>
        </w:rPr>
        <w:t xml:space="preserve">Tourism Industry:</w:t>
      </w:r>
      <w:r>
        <w:t xml:space="preserve"> </w:t>
      </w:r>
      <w:r>
        <w:t xml:space="preserve">Tourism is a key economic driver. Reliable weather information allows tour operators to plan activities safely, particularly regarding beach conditions and marine weather risks.</w:t>
      </w:r>
    </w:p>
    <w:p>
      <w:pPr>
        <w:pStyle w:val="BodyText"/>
      </w:pPr>
      <w:r>
        <w:t xml:space="preserve">Furthermore, insurance companies rely on meteorological data to assess risk profiles for property in Dar es Salaam. Accurate historical climate data aids in the development of fair premium structures and incentivizes resilient construction practices.</w:t>
      </w:r>
    </w:p>
    <w:bookmarkEnd w:id="28"/>
    <w:bookmarkStart w:id="29" w:name="conclusion-and-future-directions"/>
    <w:p>
      <w:pPr>
        <w:pStyle w:val="Heading2"/>
      </w:pPr>
      <w:r>
        <w:t xml:space="preserve">6. Conclusion and Future Directions</w:t>
      </w:r>
    </w:p>
    <w:p>
      <w:pPr>
        <w:pStyle w:val="FirstParagraph"/>
      </w:pPr>
      <w:r>
        <w:t xml:space="preserve">In conclusion, the meteorologist plays a pivotal role in safeguarding Tanzania, Dar es Salaam against the escalating threats of climate variability and rapid urbanization. The integration of advanced observational technologies with robust numerical modeling provides a comprehensive framework for understanding local atmospheric dynamics.</w:t>
      </w:r>
    </w:p>
    <w:p>
      <w:pPr>
        <w:pStyle w:val="BodyText"/>
      </w:pPr>
      <w:r>
        <w:rPr>
          <w:bCs/>
          <w:b/>
        </w:rPr>
        <w:t xml:space="preserve">Recommendations:</w:t>
      </w:r>
    </w:p>
    <w:p>
      <w:pPr>
        <w:numPr>
          <w:ilvl w:val="0"/>
          <w:numId w:val="1003"/>
        </w:numPr>
        <w:pStyle w:val="Compact"/>
      </w:pPr>
      <w:r>
        <w:rPr>
          <w:bCs/>
          <w:b/>
        </w:rPr>
        <w:t xml:space="preserve">Enhanced Sensor Networks:</w:t>
      </w:r>
      <w:r>
        <w:t xml:space="preserve"> </w:t>
      </w:r>
      <w:r>
        <w:t xml:space="preserve">Continued investment in dense networks of weather sensors, particularly in underserved informal settlements.</w:t>
      </w:r>
    </w:p>
    <w:p>
      <w:pPr>
        <w:numPr>
          <w:ilvl w:val="0"/>
          <w:numId w:val="1003"/>
        </w:numPr>
        <w:pStyle w:val="Compact"/>
      </w:pPr>
      <w:r>
        <w:rPr>
          <w:bCs/>
          <w:b/>
        </w:rPr>
        <w:t xml:space="preserve">Cross-Sector Collaboration:</w:t>
      </w:r>
      <w:r>
        <w:t xml:space="preserve">Fostering stronger links between meteorologists, urban planners, health officials, and community leaders.</w:t>
      </w:r>
    </w:p>
    <w:p>
      <w:pPr>
        <w:numPr>
          <w:ilvl w:val="0"/>
          <w:numId w:val="1003"/>
        </w:numPr>
        <w:pStyle w:val="Compact"/>
      </w:pPr>
      <w:r>
        <w:rPr>
          <w:bCs/>
          <w:b/>
        </w:rPr>
        <w:t xml:space="preserve">Public Education Campaigns:</w:t>
      </w:r>
      <w:r>
        <w:t xml:space="preserve"> </w:t>
      </w:r>
      <w:r>
        <w:t xml:space="preserve">Improving the dissemination of weather forecasts through mobile technology and local media to ensure broad reach.</w:t>
      </w:r>
    </w:p>
    <w:p>
      <w:pPr>
        <w:pStyle w:val="FirstParagraph"/>
      </w:pPr>
      <w:r>
        <w:t xml:space="preserve">Future research should focus on improving the resolution of regional climate models specifically calibrated for the unique geography of Dar es Salaam. By prioritizing meteorological science, Tanzania can build a more resilient, adaptive, and prosperous future for its largest city. The synergy between scientific inquiry and practical application is essential to navigate the climatic challenges of the 21st century.</w:t>
      </w:r>
    </w:p>
    <w:p>
      <w:r>
        <w:pict>
          <v:rect style="width:0;height:1.5pt" o:hralign="center" o:hrstd="t" o:hr="t"/>
        </w:pict>
      </w:r>
    </w:p>
    <w:p>
      <w:pPr>
        <w:pStyle w:val="FirstParagraph"/>
      </w:pPr>
      <w:r>
        <w:rPr>
          <w:iCs/>
          <w:i/>
        </w:rPr>
        <w:t xml:space="preserve">This poster presentation was prepared for academic dissemination regarding Meteorologist roles in Tanzania, Dar es Salaam.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Tanzania Dar es Salaam</dc:title>
  <dc:creator/>
  <dc:language>en</dc:language>
  <cp:keywords/>
  <dcterms:created xsi:type="dcterms:W3CDTF">2026-07-29T15:36:32Z</dcterms:created>
  <dcterms:modified xsi:type="dcterms:W3CDTF">2026-07-29T15:36:32Z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