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Science</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A</w:t>
      </w:r>
      <w:r>
        <w:t xml:space="preserve"> </w:t>
      </w:r>
      <w:r>
        <w:t xml:space="preserve">Poster</w:t>
      </w:r>
      <w:r>
        <w:t xml:space="preserve"> </w:t>
      </w:r>
      <w:r>
        <w:t xml:space="preserve">Presentation</w:t>
      </w:r>
    </w:p>
    <w:bookmarkStart w:id="32" w:name="Xb8df1624e0abbe03bb4abe4408a0ae90b5ce8f5"/>
    <w:p>
      <w:pPr>
        <w:pStyle w:val="Heading1"/>
      </w:pPr>
      <w:r>
        <w:t xml:space="preserve">The Role of the Meteorologist in the United Kingdom: Navigating Climate Complexity in Birmingham</w:t>
      </w:r>
    </w:p>
    <w:p>
      <w:pPr>
        <w:pStyle w:val="FirstParagraph"/>
      </w:pPr>
      <w:r>
        <w:rPr>
          <w:bCs/>
          <w:b/>
        </w:rPr>
        <w:t xml:space="preserve">A Poster Presentation Academic Document</w:t>
      </w:r>
    </w:p>
    <w:p>
      <w:pPr>
        <w:pStyle w:val="BodyText"/>
      </w:pPr>
      <w:r>
        <w:rPr>
          <w:iCs/>
          <w:i/>
        </w:rPr>
        <w:t xml:space="preserve">Focusing on Atmospheric Dynamics, Urban Climatology, and Public Safety Strategies in United Kingdom Birmingham</w:t>
      </w:r>
    </w:p>
    <w:bookmarkStart w:id="20" w:name="abstract"/>
    <w:p>
      <w:pPr>
        <w:pStyle w:val="Heading2"/>
      </w:pPr>
      <w:r>
        <w:t xml:space="preserve">Abstract</w:t>
      </w:r>
    </w:p>
    <w:p>
      <w:pPr>
        <w:pStyle w:val="FirstParagraph"/>
      </w:pPr>
      <w:r>
        <w:t xml:space="preserve">The discipline of meteorology is far more than the simple reporting of daily temperatures; it is a critical scientific framework that underpins public safety, agricultural stability, and economic resilience. This poster presentation explores the multifaceted role of the modern meteorologist within the United Kingdom, with a specific case study focus on Birmingham. As a major metropolitan hub located in West Midlands England, Birmingham presents unique atmospheric challenges due to its urban heat island effect, complex topography of surrounding valleys and hills, and proximity to both coastal and inland weather systems. This document argues that the integration of advanced computational modeling with local ground-truthing data is essential for accurate forecasting in this region. We examine how meteorologists adapt traditional global models to hyper-local conditions in United Kingdom Birmingham, addressing issues such as flash flooding from convective storms, air quality management during temperature inversions, and the growing impact of climate change on historical weather patterns.</w:t>
      </w:r>
    </w:p>
    <w:bookmarkEnd w:id="20"/>
    <w:bookmarkStart w:id="21" w:name="X518f3d6ade1adf2149e01dd97fd16c9caae820e"/>
    <w:p>
      <w:pPr>
        <w:pStyle w:val="Heading2"/>
      </w:pPr>
      <w:r>
        <w:t xml:space="preserve">1. Introduction: The Evolving Role of the Meteorologist</w:t>
      </w:r>
    </w:p>
    <w:p>
      <w:pPr>
        <w:pStyle w:val="FirstParagraph"/>
      </w:pPr>
      <w:r>
        <w:t xml:space="preserve">In the contemporary scientific landscape, a meteorologist serves as a bridge between complex atmospheric physics and societal needs. In the United Kingdom, this role is particularly vital due to the nation’s famously volatile weather patterns. Historically characterized by mild but unpredictable conditions, recent decades have seen an increase in extreme weather events. The modern meteorologist must therefore possess dual competencies: rigorous expertise in fluid dynamics and thermodynamics, as well as effective communication skills to convey risk to the public.</w:t>
      </w:r>
    </w:p>
    <w:p>
      <w:pPr>
        <w:pStyle w:val="BodyText"/>
      </w:pPr>
      <w:r>
        <w:t xml:space="preserve">This presentation highlights that the job of a meteorologist has expanded beyond simple prediction. It now involves climate adaptation planning, renewable energy optimization (particularly wind and solar forecasting), and disaster mitigation. In regions like United Kingdom Birmingham, where urban density intersects with rural surrounds, these responsibilities are intensified by local geographical nuances.</w:t>
      </w:r>
    </w:p>
    <w:bookmarkEnd w:id="21"/>
    <w:bookmarkStart w:id="24" w:name="X82d1b820ab27f835cf1a9505715987774cc85b4"/>
    <w:p>
      <w:pPr>
        <w:pStyle w:val="Heading2"/>
      </w:pPr>
      <w:r>
        <w:t xml:space="preserve">2. Geographical Challenges in United Kingdom Birmingham</w:t>
      </w:r>
    </w:p>
    <w:p>
      <w:pPr>
        <w:pStyle w:val="FirstParagraph"/>
      </w:pPr>
      <w:r>
        <w:t xml:space="preserve">Birmingham’s location is pivotal to its meteorological profile. Situated roughly 160 kilometers northwest of London, the city sits on a plateau surrounded by lower-lying land and hills, including the Lickey Hills to the south and the Cannock Chase to the north-west. This geography creates distinct microclimates that national models often struggle to resolve without local adjustment.</w:t>
      </w:r>
    </w:p>
    <w:bookmarkStart w:id="22" w:name="the-urban-heat-island-effect"/>
    <w:p>
      <w:pPr>
        <w:pStyle w:val="Heading3"/>
      </w:pPr>
      <w:r>
        <w:t xml:space="preserve">2.1 The Urban Heat Island Effect</w:t>
      </w:r>
    </w:p>
    <w:p>
      <w:pPr>
        <w:pStyle w:val="FirstParagraph"/>
      </w:pPr>
      <w:r>
        <w:t xml:space="preserve">A primary concern for meteorologists in United Kingdom Birmingham is the Urban Heat Island (UHI) effect. Concrete, asphalt, and steel absorb and re-radiate heat, causing the city center to be several degrees warmer than surrounding rural areas. This phenomenon alters local convection patterns. Meteorologists must account for UHI when predicting summer thunderstorms, as the heated air rises more vigorously over the city core, potentially triggering severe convective rainfall that impacts drainage infrastructure.</w:t>
      </w:r>
    </w:p>
    <w:bookmarkEnd w:id="22"/>
    <w:bookmarkStart w:id="23" w:name="valley-effects-and-wind-channels"/>
    <w:p>
      <w:pPr>
        <w:pStyle w:val="Heading3"/>
      </w:pPr>
      <w:r>
        <w:t xml:space="preserve">2.2 Valley Effects and Wind Channels</w:t>
      </w:r>
    </w:p>
    <w:p>
      <w:pPr>
        <w:pStyle w:val="FirstParagraph"/>
      </w:pPr>
      <w:r>
        <w:t xml:space="preserve">The River Severn and River Trent catchments influence local humidity levels. Furthermore, wind patterns are channeled through narrow urban corridors and valley systems. A meteorologist monitoring Birmingham must understand how these channels accelerate wind speeds during winter storms, increasing the risk of tree fall and structural damage to infrastructure.</w:t>
      </w:r>
    </w:p>
    <w:bookmarkEnd w:id="23"/>
    <w:bookmarkEnd w:id="24"/>
    <w:bookmarkStart w:id="25" w:name="Xb91c9f2e64581a8e4ccb5a3e8096dc731980ba9"/>
    <w:p>
      <w:pPr>
        <w:pStyle w:val="Heading2"/>
      </w:pPr>
      <w:r>
        <w:t xml:space="preserve">3. Methodology: Data Acquisition and Modeling</w:t>
      </w:r>
    </w:p>
    <w:p>
      <w:pPr>
        <w:pStyle w:val="FirstParagraph"/>
      </w:pPr>
      <w:r>
        <w:t xml:space="preserve">To accurately forecast weather in United Kingdom Birmingham, meteorologists employ a multi-tiered approach to data acquisition.</w:t>
      </w:r>
    </w:p>
    <w:p>
      <w:pPr>
        <w:numPr>
          <w:ilvl w:val="0"/>
          <w:numId w:val="1001"/>
        </w:numPr>
        <w:pStyle w:val="Compact"/>
      </w:pPr>
      <w:r>
        <w:rPr>
          <w:bCs/>
          <w:b/>
        </w:rPr>
        <w:t xml:space="preserve">Radar and Satellite Telemetry:</w:t>
      </w:r>
      <w:r>
        <w:t xml:space="preserve">The Met Office’s national radar network provides real-time precipitation data. However, resolution at the city-block level requires downscaling techniques applied by local meteorological experts.</w:t>
      </w:r>
    </w:p>
    <w:p>
      <w:pPr>
        <w:numPr>
          <w:ilvl w:val="0"/>
          <w:numId w:val="1001"/>
        </w:numPr>
        <w:pStyle w:val="Compact"/>
      </w:pPr>
      <w:r>
        <w:rPr>
          <w:bCs/>
          <w:b/>
        </w:rPr>
        <w:t xml:space="preserve">Mesoscale Modeling:</w:t>
      </w:r>
      <w:r>
        <w:t xml:space="preserve">Meteorologists utilize high-resolution numerical weather prediction (NWP) models, such as the UKV (United Kingdom Variant) model. These models are refined specifically for the terrain of the United Kingdom, incorporating detailed land-surface characteristics unique to Birmingham’s industrial and residential zones.</w:t>
      </w:r>
    </w:p>
    <w:p>
      <w:pPr>
        <w:numPr>
          <w:ilvl w:val="0"/>
          <w:numId w:val="1001"/>
        </w:numPr>
        <w:pStyle w:val="Compact"/>
      </w:pPr>
      <w:r>
        <w:rPr>
          <w:bCs/>
          <w:b/>
        </w:rPr>
        <w:t xml:space="preserve">Community Sensing:</w:t>
      </w:r>
      <w:r>
        <w:t xml:space="preserve">Innovative meteorologists increasingly integrate data from personal weather stations owned by citizens in United Kingdom Birmingham. This "citizen science" approach fills gaps in official monitoring stations, providing granular data on temperature and rainfall variation across different boroughs.</w:t>
      </w:r>
    </w:p>
    <w:p>
      <w:pPr>
        <w:pStyle w:val="FirstParagraph"/>
      </w:pPr>
      <w:r>
        <w:t xml:space="preserve">The synthesis of these data streams allows the meteorologist to distinguish between synoptic-scale weather (large systems moving across Europe) and local perturbations. For instance, a general forecast may predict overcast skies for the UK, but a skilled meteorologist analyzing Birmingham-specific data might identify pockets of clear sky or isolated heavy rain cells that will affect specific districts.</w:t>
      </w:r>
    </w:p>
    <w:bookmarkEnd w:id="25"/>
    <w:bookmarkStart w:id="29" w:name="X88bebedbef13931414c2b97df981dcad71fed16"/>
    <w:p>
      <w:pPr>
        <w:pStyle w:val="Heading2"/>
      </w:pPr>
      <w:r>
        <w:t xml:space="preserve">4. Critical Areas of Meteorological Impact in Birmingham</w:t>
      </w:r>
    </w:p>
    <w:bookmarkStart w:id="26" w:name="flood-risk-management"/>
    <w:p>
      <w:pPr>
        <w:pStyle w:val="Heading3"/>
      </w:pPr>
      <w:r>
        <w:t xml:space="preserve">4.1 Flood Risk Management</w:t>
      </w:r>
    </w:p>
    <w:p>
      <w:pPr>
        <w:pStyle w:val="FirstParagraph"/>
      </w:pPr>
      <w:r>
        <w:t xml:space="preserve">Flooding remains the most significant weather-related threat to United Kingdom Birmingham. The city’s extensive network of canals and rivers, combined with impermeable urban surfaces, makes it susceptible to rapid runoff. Meteorologists play a crucial role in early warning systems by predicting soil saturation levels and intense rainfall rates. Collaboration between meteorologists, environmental agencies, and civil defense teams is essential to issue timely warnings that minimize property damage.</w:t>
      </w:r>
    </w:p>
    <w:bookmarkEnd w:id="26"/>
    <w:bookmarkStart w:id="27" w:name="air-quality-and-atmospheric-chemistry"/>
    <w:p>
      <w:pPr>
        <w:pStyle w:val="Heading3"/>
      </w:pPr>
      <w:r>
        <w:t xml:space="preserve">4.2 Air Quality and Atmospheric Chemistry</w:t>
      </w:r>
    </w:p>
    <w:p>
      <w:pPr>
        <w:pStyle w:val="FirstParagraph"/>
      </w:pPr>
      <w:r>
        <w:t xml:space="preserve">Birmingham has historically faced challenges with air pollution due to traffic density and industrial heritage. Meteorologists analyze atmospheric stability indices, such as the mixing height, to predict how pollutants will disperse. During winter months, temperature inversions can trap cold air near the ground, leading to high concentrations of particulate matter (PM2.5). By forecasting these conditions in advance, meteorologists enable policymakers to implement temporary traffic restrictions or public health advisories within United Kingdom Birmingham.</w:t>
      </w:r>
    </w:p>
    <w:bookmarkEnd w:id="27"/>
    <w:bookmarkStart w:id="28" w:name="renewable-energy-integration"/>
    <w:p>
      <w:pPr>
        <w:pStyle w:val="Heading3"/>
      </w:pPr>
      <w:r>
        <w:t xml:space="preserve">4.3 Renewable Energy Integration</w:t>
      </w:r>
    </w:p>
    <w:p>
      <w:pPr>
        <w:pStyle w:val="FirstParagraph"/>
      </w:pPr>
      <w:r>
        <w:t xml:space="preserve">The UK’s commitment to net-zero emissions has increased the demand for accurate weather forecasting by meteorologists. In Birmingham and the surrounding West Midlands, wind farms and solar installations rely on precise predictions of wind speed and cloud cover. Meteorologists provide short-term forecasts that help grid operators balance supply and demand, ensuring energy security while maximizing the use of renewable sources.</w:t>
      </w:r>
    </w:p>
    <w:bookmarkEnd w:id="28"/>
    <w:bookmarkEnd w:id="29"/>
    <w:bookmarkStart w:id="30" w:name="climate-change-and-future-challenges"/>
    <w:p>
      <w:pPr>
        <w:pStyle w:val="Heading2"/>
      </w:pPr>
      <w:r>
        <w:t xml:space="preserve">5. Climate Change and Future Challenges</w:t>
      </w:r>
    </w:p>
    <w:p>
      <w:pPr>
        <w:pStyle w:val="FirstParagraph"/>
      </w:pPr>
      <w:r>
        <w:t xml:space="preserve">The long-term role of the meteorologist is increasingly defined by climate science. In United Kingdom Birmingham, trends indicate hotter summers, milder winters, and more erratic rainfall distribution. Meteorologists are tasked with translating global climate projections into local risk assessments.</w:t>
      </w:r>
    </w:p>
    <w:p>
      <w:pPr>
        <w:pStyle w:val="BodyText"/>
      </w:pPr>
      <w:r>
        <w:t xml:space="preserve">This involves updating infrastructure resilience standards based on revised precipitation return periods and assessing the long-term viability of current agricultural practices in the surrounding rural counties that feed the city. The meteorologist must communicate not just daily weather, but inter-decadal shifts, helping urban planners in Birmingham adapt their green spaces and building codes to withstand future climate realities.</w:t>
      </w:r>
    </w:p>
    <w:bookmarkEnd w:id="30"/>
    <w:bookmarkStart w:id="31" w:name="conclusion"/>
    <w:p>
      <w:pPr>
        <w:pStyle w:val="Heading2"/>
      </w:pPr>
      <w:r>
        <w:t xml:space="preserve">6. Conclusion</w:t>
      </w:r>
    </w:p>
    <w:p>
      <w:pPr>
        <w:pStyle w:val="FirstParagraph"/>
      </w:pPr>
      <w:r>
        <w:t xml:space="preserve">In conclusion, the meteorologist in the United Kingdom, and specifically within the dynamic environment of Birmingham, is a pivotal scientific professional. Their work encompasses high-level atmospheric physics and grounded community engagement. By leveraging advanced technology to interpret complex geographical features such as urban heat islands and valley wind channels, meteorologists provide indispensable services ranging from flood warning to air quality management.</w:t>
      </w:r>
    </w:p>
    <w:p>
      <w:pPr>
        <w:pStyle w:val="BodyText"/>
      </w:pPr>
      <w:r>
        <w:t xml:space="preserve">As climate change accelerates, the demand for precise, localized forecasting will only grow. The integration of national data with hyper-local observation networks in United Kingdom Birmingham exemplifies the modern approach to meteorology. It is a discipline that requires constant adaptation, rigorous analysis, and clear communication to protect and sustain one of the UK’s most vital urban centers.</w:t>
      </w:r>
    </w:p>
    <w:bookmarkEnd w:id="31"/>
    <w:p>
      <w:pPr>
        <w:pStyle w:val="BodyText"/>
      </w:pPr>
      <w:r>
        <w:t xml:space="preserve">© 2023 Academic Poster Presentation Series | Prepared for Distribution in United Kingdom Birmingham</w:t>
      </w:r>
    </w:p>
    <w:p>
      <w:pPr>
        <w:pStyle w:val="BodyText"/>
      </w:pPr>
      <w:r>
        <w:rPr>
          <w:iCs/>
          <w:i/>
        </w:rPr>
        <w:t xml:space="preserve">All data cited refers to standard meteorological practices within the Met Office framework and local West Midlands environmental studies.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Science in the United Kingdom: A Poster Presentation</dc:title>
  <dc:creator/>
  <dc:language>en</dc:language>
  <cp:keywords/>
  <dcterms:created xsi:type="dcterms:W3CDTF">2026-07-29T14:35:29Z</dcterms:created>
  <dcterms:modified xsi:type="dcterms:W3CDTF">2026-07-29T14:35:29Z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