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w:t>
      </w:r>
      <w:r>
        <w:t xml:space="preserve"> </w:t>
      </w:r>
      <w:r>
        <w:t xml:space="preserve">Poster</w:t>
      </w:r>
      <w:r>
        <w:t xml:space="preserve"> </w:t>
      </w:r>
      <w:r>
        <w:t xml:space="preserve">Presentation:</w:t>
      </w:r>
      <w:r>
        <w:t xml:space="preserve"> </w:t>
      </w:r>
      <w:r>
        <w:t xml:space="preserve">Cairo,</w:t>
      </w:r>
      <w:r>
        <w:t xml:space="preserve"> </w:t>
      </w:r>
      <w:r>
        <w:t xml:space="preserve">Egypt</w:t>
      </w:r>
    </w:p>
    <w:p>
      <w:pPr>
        <w:pStyle w:val="FirstParagraph"/>
      </w:pPr>
      <w:r>
        <w:t xml:space="preserve">```html</w:t>
      </w:r>
    </w:p>
    <w:bookmarkStart w:id="20" w:name="X8501480fd3482aebd10a99320cf026fa1bc4f5f"/>
    <w:p>
      <w:pPr>
        <w:pStyle w:val="Heading1"/>
      </w:pPr>
      <w:r>
        <w:t xml:space="preserve">The Vital Role of the Midwife: Advancing Maternal and Neonatal Health in Cairo, Egypt</w:t>
      </w:r>
    </w:p>
    <w:p>
      <w:pPr>
        <w:pStyle w:val="FirstParagraph"/>
      </w:pPr>
      <w:r>
        <w:t xml:space="preserve">A Comprehensive Academic Poster Presentation on Enhancing Healthcare Outcomes through Professional Midwifery Practice</w:t>
      </w:r>
    </w:p>
    <w:bookmarkEnd w:id="20"/>
    <w:bookmarkStart w:id="21" w:name="i.-introduction-and-context"/>
    <w:p>
      <w:pPr>
        <w:pStyle w:val="Heading2"/>
      </w:pPr>
      <w:r>
        <w:t xml:space="preserve">I. Introduction and Context</w:t>
      </w:r>
    </w:p>
    <w:p>
      <w:pPr>
        <w:pStyle w:val="FirstParagraph"/>
      </w:pPr>
      <w:r>
        <w:rPr>
          <w:bCs/>
          <w:b/>
        </w:rPr>
        <w:t xml:space="preserve">The Cairo Landscape:</w:t>
      </w:r>
    </w:p>
    <w:p>
      <w:pPr>
        <w:pStyle w:val="BodyText"/>
      </w:pPr>
      <w:r>
        <w:t xml:space="preserve">In the bustling heart of Egypt, Cairo represents one of the largest metropolitan populations in Africa and the Middle East. As a major hub for healthcare services, it faces unique challenges in providing equitable maternal health services to millions. Historically, high maternal mortality rates (MMR) have been a public health concern; however, recent strides suggest improvement is possible through strengthened midwifery care.</w:t>
      </w:r>
    </w:p>
    <w:p>
      <w:pPr>
        <w:pStyle w:val="BodyText"/>
      </w:pPr>
      <w:r>
        <w:rPr>
          <w:bCs/>
          <w:b/>
        </w:rPr>
        <w:t xml:space="preserve">The Importance of the Midwife:</w:t>
      </w:r>
    </w:p>
    <w:p>
      <w:pPr>
        <w:pStyle w:val="BodyText"/>
      </w:pPr>
      <w:r>
        <w:t xml:space="preserve">The World Health Organization (WHO) and international bodies emphasize that skilled midwives are essential to reducing maternal and neonatal deaths. In Cairo, where urban density strains resources, the midwife serves as a primary point of contact for prenatal, intrapartum, and postnatal care. This poster outlines how dedicated midwifery practice can transform health outcomes in Egypt's capital.</w:t>
      </w:r>
    </w:p>
    <w:bookmarkEnd w:id="21"/>
    <w:bookmarkStart w:id="22" w:name="X3e671245b46b4731a5c098de62647723165a5f7"/>
    <w:p>
      <w:pPr>
        <w:pStyle w:val="Heading2"/>
      </w:pPr>
      <w:r>
        <w:t xml:space="preserve">II. Current Healthcare Challenges in Cairo</w:t>
      </w:r>
    </w:p>
    <w:p>
      <w:pPr>
        <w:pStyle w:val="FirstParagraph"/>
      </w:pPr>
      <w:r>
        <w:rPr>
          <w:bCs/>
          <w:b/>
        </w:rPr>
        <w:t xml:space="preserve">1. Infrastructure and Resource Gaps:</w:t>
      </w:r>
      <w:r>
        <w:t xml:space="preserve"> </w:t>
      </w:r>
      <w:r>
        <w:t xml:space="preserve">Cairo's healthcare system is divided between public facilities (such as General Hospitals) and private clinics, alongside a growing number of NGO-supported centers like the American University in Cairo Hospital or specialized maternity units. Overcrowding in public hospitals often leads to high patient-to-nurse/midwife ratios, compromising individualized care.</w:t>
      </w:r>
    </w:p>
    <w:p>
      <w:pPr>
        <w:pStyle w:val="BodyText"/>
      </w:pPr>
      <w:r>
        <w:rPr>
          <w:bCs/>
          <w:b/>
        </w:rPr>
        <w:t xml:space="preserve">2. Cultural Beliefs and Education:</w:t>
      </w:r>
      <w:r>
        <w:t xml:space="preserve"> </w:t>
      </w:r>
      <w:r>
        <w:t xml:space="preserve">Cultural practices heavily influence childbirth decisions in Egypt Cairo. Misconceptions about labor pain and medical interventions persist. There is a critical need for midwives to act not only as clinical providers but also as educators who bridge traditional beliefs with evidence-based medical science.</w:t>
      </w:r>
    </w:p>
    <w:p>
      <w:pPr>
        <w:pStyle w:val="BodyText"/>
      </w:pPr>
      <w:r>
        <w:rPr>
          <w:bCs/>
          <w:b/>
        </w:rPr>
        <w:t xml:space="preserve">3. Urban Poverty Disparities:</w:t>
      </w:r>
      <w:r>
        <w:t xml:space="preserve"> </w:t>
      </w:r>
      <w:r>
        <w:t xml:space="preserve">In peripheral Cairo districts, access to quality obstetric care remains limited. The midwife plays a crucial role in community health outreach, identifying at-risk pregnancies before they become emergencies.</w:t>
      </w:r>
    </w:p>
    <w:bookmarkEnd w:id="22"/>
    <w:bookmarkStart w:id="23" w:name="X199d6a30a2a7044dcf1224dbb4ab2f5b7a7b908"/>
    <w:p>
      <w:pPr>
        <w:pStyle w:val="Heading2"/>
      </w:pPr>
      <w:r>
        <w:t xml:space="preserve">III. Strategic Interventions for Midwives</w:t>
      </w:r>
    </w:p>
    <w:p>
      <w:pPr>
        <w:pStyle w:val="FirstParagraph"/>
      </w:pPr>
      <w:r>
        <w:rPr>
          <w:bCs/>
          <w:b/>
        </w:rPr>
        <w:t xml:space="preserve">A. Enhanced Prenatal Education Programs:</w:t>
      </w:r>
      <w:r>
        <w:t xml:space="preserve"> </w:t>
      </w:r>
      <w:r>
        <w:t xml:space="preserve">Midwives in Cairo must implement structured prenatal classes focusing on nutrition, warning signs of complications (like pre-eclampsia), and birth planning. These programs empower women to make informed decisions.</w:t>
      </w:r>
    </w:p>
    <w:p>
      <w:pPr>
        <w:pStyle w:val="BodyText"/>
      </w:pPr>
      <w:r>
        <w:rPr>
          <w:bCs/>
          <w:b/>
        </w:rPr>
        <w:t xml:space="preserve">B. Emergency Obstetric Care Training:</w:t>
      </w:r>
      <w:r>
        <w:t xml:space="preserve"> </w:t>
      </w:r>
      <w:r>
        <w:t xml:space="preserve">Continuous professional development is vital. Midwives in Cairo should undergo regular training in Basic Life Support for Neonates (BLSN) and management of postpartum hemorrhage, ensuring they are equipped to stabilize patients before referral to tertiary hospitals.</w:t>
      </w:r>
    </w:p>
    <w:p>
      <w:pPr>
        <w:pStyle w:val="BodyText"/>
      </w:pPr>
      <w:r>
        <w:rPr>
          <w:bCs/>
          <w:b/>
        </w:rPr>
        <w:t xml:space="preserve">C. Integration with Digital Health:</w:t>
      </w:r>
      <w:r>
        <w:t xml:space="preserve"> </w:t>
      </w:r>
      <w:r>
        <w:t xml:space="preserve">Leveraging mobile technology, midwives can utilize apps for tracking patient progress in remote areas of Cairo. This tele-midwifery approach ensures continuity of care even when face-to-face visits are difficult due to urban congestion.</w:t>
      </w:r>
    </w:p>
    <w:bookmarkEnd w:id="23"/>
    <w:bookmarkStart w:id="27" w:name="iv.-impact-and-expected-outcomes"/>
    <w:p>
      <w:pPr>
        <w:pStyle w:val="Heading2"/>
      </w:pPr>
      <w:r>
        <w:t xml:space="preserve">IV. Impact and Expected Outcomes</w:t>
      </w:r>
    </w:p>
    <w:bookmarkStart w:id="24" w:name="reduction-in-maternal-mortality"/>
    <w:p>
      <w:pPr>
        <w:pStyle w:val="Heading3"/>
      </w:pPr>
      <w:r>
        <w:t xml:space="preserve">Reduction in Maternal Mortality</w:t>
      </w:r>
    </w:p>
    <w:p>
      <w:pPr>
        <w:pStyle w:val="FirstParagraph"/>
      </w:pPr>
      <w:r>
        <w:t xml:space="preserve">By implementing skilled birth attendance and immediate postnatal checkups, Cairo aims to further reduce its MMR. Evidence suggests that every additional year of midwifery education correlates with a decrease in maternal deaths.</w:t>
      </w:r>
    </w:p>
    <w:bookmarkEnd w:id="24"/>
    <w:bookmarkStart w:id="25" w:name="improved-neonatal-survival"/>
    <w:p>
      <w:pPr>
        <w:pStyle w:val="Heading3"/>
      </w:pPr>
      <w:r>
        <w:t xml:space="preserve">Improved Neonatal Survival</w:t>
      </w:r>
    </w:p>
    <w:p>
      <w:pPr>
        <w:pStyle w:val="FirstParagraph"/>
      </w:pPr>
      <w:r>
        <w:t xml:space="preserve">Skilled midwives are pivotal in preventing neonatal asphyxia and infections, significantly boosting survival rates for newborns in Egypt Cairo.</w:t>
      </w:r>
    </w:p>
    <w:bookmarkEnd w:id="25"/>
    <w:bookmarkStart w:id="26" w:name="v.-conclusion-and-call-to-action"/>
    <w:p>
      <w:pPr>
        <w:pStyle w:val="Heading3"/>
      </w:pPr>
      <w:r>
        <w:t xml:space="preserve">V. Conclusion and Call to Action</w:t>
      </w:r>
    </w:p>
    <w:p>
      <w:pPr>
        <w:pStyle w:val="FirstParagraph"/>
      </w:pPr>
      <w:r>
        <w:t xml:space="preserve">The midwife is the backbone of maternal healthcare in Cairo. To ensure a healthier future for Egypt's capital, stakeholders must invest in midwifery education, reduce workforce disparities, and empower these professionals with necessary resources.</w:t>
      </w:r>
    </w:p>
    <w:p>
      <w:pPr>
        <w:pStyle w:val="BodyText"/>
      </w:pPr>
      <w:r>
        <w:rPr>
          <w:bCs/>
          <w:b/>
        </w:rPr>
        <w:t xml:space="preserve">Recommendations:</w:t>
      </w:r>
    </w:p>
    <w:p>
      <w:pPr>
        <w:numPr>
          <w:ilvl w:val="0"/>
          <w:numId w:val="1001"/>
        </w:numPr>
        <w:pStyle w:val="Compact"/>
      </w:pPr>
      <w:r>
        <w:t xml:space="preserve">Increase funding for midwifery training institutions in Cairo</w:t>
      </w:r>
    </w:p>
    <w:p>
      <w:pPr>
        <w:numPr>
          <w:ilvl w:val="0"/>
          <w:numId w:val="1001"/>
        </w:numPr>
        <w:pStyle w:val="Compact"/>
      </w:pPr>
      <w:r>
        <w:t xml:space="preserve">Promote public-private partnerships to improve facility conditions</w:t>
      </w:r>
    </w:p>
    <w:p>
      <w:pPr>
        <w:numPr>
          <w:ilvl w:val="0"/>
          <w:numId w:val="1001"/>
        </w:numPr>
        <w:pStyle w:val="Compact"/>
      </w:pPr>
      <w:r>
        <w:t xml:space="preserve">Lobby for policies that elevate the legal status and scope of practice for midwives in Egypt.</w:t>
      </w:r>
    </w:p>
    <w:p>
      <w:pPr>
        <w:pStyle w:val="FirstParagraph"/>
      </w:pPr>
      <w:r>
        <w:rPr>
          <w:iCs/>
          <w:i/>
        </w:rPr>
        <w:t xml:space="preserve">This Poster Presentation was developed to advocate for enhanced midwifery services in Cairo, Egypt.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 Poster Presentation: Cairo, Egypt</dc:title>
  <dc:creator/>
  <dc:language>en</dc:language>
  <cp:keywords/>
  <dcterms:created xsi:type="dcterms:W3CDTF">2026-07-29T15:04:18Z</dcterms:created>
  <dcterms:modified xsi:type="dcterms:W3CDTF">2026-07-29T15:04:18Z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