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title&gt;Presentation Title: Enhancing Maternal Health Outcomes in Mexico City through Advanced Midwifery Practice</w:t>
      </w:r>
    </w:p>
    <w:bookmarkStart w:id="28" w:name="X192ba5c93fb51d843dd31c8eb0ba8849e560eca"/>
    <w:p>
      <w:pPr>
        <w:pStyle w:val="Heading1"/>
      </w:pPr>
      <w:r>
        <w:t xml:space="preserve">Enhancing Maternal Health Outcomes in Mexico City through Advanced Midwifery Practice</w:t>
      </w:r>
    </w:p>
    <w:p>
      <w:pPr>
        <w:pStyle w:val="FirstParagraph"/>
      </w:pPr>
      <w:r>
        <w:t xml:space="preserve">A Poster Presentation Academic Document</w:t>
      </w:r>
    </w:p>
    <w:bookmarkStart w:id="20" w:name="introduction"/>
    <w:p>
      <w:pPr>
        <w:pStyle w:val="Heading2"/>
      </w:pPr>
      <w:r>
        <w:t xml:space="preserve">Introduction</w:t>
      </w:r>
    </w:p>
    <w:p>
      <w:pPr>
        <w:pStyle w:val="FirstParagraph"/>
      </w:pPr>
      <w:r>
        <w:t xml:space="preserve">In the bustling urban landscape of Mexico City, known locally as "Ciudad de México" (CDMX), maternal health remains a critical public health priority. As one of the most populous metropolitan areas in Latin America, Mexico City presents unique challenges and opportunities for healthcare delivery. This poster presentation academic document explores the pivotal role of the midwife in addressing these challenges, with a specific focus on improving maternal and neonatal outcomes within this complex urban environment.</w:t>
      </w:r>
    </w:p>
    <w:p>
      <w:pPr>
        <w:pStyle w:val="BodyText"/>
      </w:pPr>
      <w:r>
        <w:t xml:space="preserve">The midwife is not merely a caregiver during childbirth but a holistic health professional who provides continuity of care before, during, and after birth. In Mexico City, where healthcare systems are often strained by high population density and socioeconomic disparities, the integration of skilled midwifery practices is essential. This presentation aims to highlight evidence-based strategies that empower midwives to deliver high-quality care while navigating the specific cultural and structural dynamics of Mexico City.</w:t>
      </w:r>
    </w:p>
    <w:bookmarkEnd w:id="20"/>
    <w:bookmarkStart w:id="21" w:name="X7bbd974a7d4e00e7f612be71ea743645a39e9aa"/>
    <w:p>
      <w:pPr>
        <w:pStyle w:val="Heading2"/>
      </w:pPr>
      <w:r>
        <w:t xml:space="preserve">Contextual Background: Midwifery in Mexico</w:t>
      </w:r>
    </w:p>
    <w:p>
      <w:pPr>
        <w:pStyle w:val="FirstParagraph"/>
      </w:pPr>
      <w:r>
        <w:t xml:space="preserve">Midwifery in Mexico has a rich history, blending traditional community-based practices with modern medical science. However, the formal recognition and integration of midwives into the national healthcare system have been evolving. In recent years, there has been a growing movement to legitimize and professionalize midwifery roles across the country. This includes both trained midwives (parteras certificadas) working in rural and semi-urban areas, as well as licensed nurses specialized in obstetrics working in urban centers like Mexico City.</w:t>
      </w:r>
    </w:p>
    <w:p>
      <w:pPr>
        <w:pStyle w:val="BodyText"/>
      </w:pPr>
      <w:r>
        <w:t xml:space="preserve">In Mexico City, the healthcare infrastructure is more developed than in many other regions, with access to advanced medical facilities such as hospitals affiliated with the Instituto Mexicano del Seguro Social (IMSS) and Secretaría de Salud. Despite this, disparities persist. Low-income communities often face barriers to accessing timely and respectful care. Here, midwives play a crucial role as advocates for women, bridging the gap between traditional birthing preferences and clinical necessities.</w:t>
      </w:r>
    </w:p>
    <w:bookmarkEnd w:id="21"/>
    <w:bookmarkStart w:id="22" w:name="X279dca37d2c607aa7d4291a11cf3f036ff1b0da"/>
    <w:p>
      <w:pPr>
        <w:pStyle w:val="Heading2"/>
      </w:pPr>
      <w:r>
        <w:t xml:space="preserve">Challenges Facing Maternal Health in Mexico City</w:t>
      </w:r>
    </w:p>
    <w:p>
      <w:pPr>
        <w:pStyle w:val="FirstParagraph"/>
      </w:pPr>
      <w:r>
        <w:t xml:space="preserve">Several key challenges impact maternal health outcomes in Mexico City:</w:t>
      </w:r>
    </w:p>
    <w:p>
      <w:pPr>
        <w:numPr>
          <w:ilvl w:val="0"/>
          <w:numId w:val="1001"/>
        </w:numPr>
        <w:pStyle w:val="Compact"/>
      </w:pPr>
      <w:r>
        <w:t xml:space="preserve">Socioeconomic Disparities: Income inequality affects access to prenatal care, nutrition, and safe delivery environments.</w:t>
      </w:r>
    </w:p>
    <w:p>
      <w:pPr>
        <w:numPr>
          <w:ilvl w:val="0"/>
          <w:numId w:val="1001"/>
        </w:numPr>
        <w:pStyle w:val="Compact"/>
      </w:pPr>
      <w:r>
        <w:t xml:space="preserve">Cultural Beliefs: Many women value traditional practices and seek midwives who respect cultural heritage while providing safe medical oversight.</w:t>
      </w:r>
    </w:p>
    <w:p>
      <w:pPr>
        <w:numPr>
          <w:ilvl w:val="0"/>
          <w:numId w:val="1001"/>
        </w:numPr>
        <w:pStyle w:val="Compact"/>
      </w:pPr>
      <w:r>
        <w:t xml:space="preserve">High Intervention Rates: The cesarean section rate in Mexico has historically been high, partly driven by non-clinical factors. Midwives can promote physiological birth and reduce unnecessary interventions.</w:t>
      </w:r>
    </w:p>
    <w:p>
      <w:pPr>
        <w:numPr>
          <w:ilvl w:val="0"/>
          <w:numId w:val="1001"/>
        </w:numPr>
        <w:pStyle w:val="Compact"/>
      </w:pPr>
      <w:r>
        <w:t xml:space="preserve">Access to Services: While urban, parts of Mexico City still suffer from fragmented healthcare access, particularly for migrants and informal workers.</w:t>
      </w:r>
    </w:p>
    <w:bookmarkEnd w:id="22"/>
    <w:bookmarkStart w:id="23" w:name="the-role-of-the-midwife-in-mexico-city"/>
    <w:p>
      <w:pPr>
        <w:pStyle w:val="Heading2"/>
      </w:pPr>
      <w:r>
        <w:t xml:space="preserve">The Role of the Midwife in Mexico City</w:t>
      </w:r>
    </w:p>
    <w:p>
      <w:pPr>
        <w:pStyle w:val="FirstParagraph"/>
      </w:pPr>
      <w:r>
        <w:t xml:space="preserve">Midwives in Mexico City serve multiple vital functions:</w:t>
      </w:r>
    </w:p>
    <w:p>
      <w:pPr>
        <w:numPr>
          <w:ilvl w:val="0"/>
          <w:numId w:val="1002"/>
        </w:numPr>
        <w:pStyle w:val="Compact"/>
      </w:pPr>
      <w:r>
        <w:t xml:space="preserve">Prenatal Education and Support: Providing comprehensive education on pregnancy, nutrition, and preparation for labor. This includes mental health support to address anxiety and depression common during pregnancy.</w:t>
      </w:r>
    </w:p>
    <w:p>
      <w:pPr>
        <w:numPr>
          <w:ilvl w:val="0"/>
          <w:numId w:val="1002"/>
        </w:numPr>
        <w:pStyle w:val="Compact"/>
      </w:pPr>
      <w:r>
        <w:t xml:space="preserve">Labor and Delivery Care: Offering continuous support during labor, promoting natural birth processes where medically appropriate, and recognizing when referral to higher-level care is necessary.</w:t>
      </w:r>
    </w:p>
    <w:p>
      <w:pPr>
        <w:numPr>
          <w:ilvl w:val="0"/>
          <w:numId w:val="1002"/>
        </w:numPr>
        <w:pStyle w:val="Compact"/>
      </w:pPr>
      <w:r>
        <w:t xml:space="preserve">Postpartum Care: Ensuring physical recovery, supporting breastfeeding initiation, and monitoring newborn health. Postpartum visits are critical for detecting complications early.</w:t>
      </w:r>
    </w:p>
    <w:p>
      <w:pPr>
        <w:numPr>
          <w:ilvl w:val="0"/>
          <w:numId w:val="1002"/>
        </w:numPr>
        <w:pStyle w:val="Compact"/>
      </w:pPr>
      <w:r>
        <w:t xml:space="preserve">Health Advocacy: Acting as liaisons between patients and the broader healthcare system, ensuring that women’s voices are heard in clinical decision-making.</w:t>
      </w:r>
    </w:p>
    <w:bookmarkEnd w:id="23"/>
    <w:bookmarkStart w:id="24" w:name="evidence-based-strategies"/>
    <w:p>
      <w:pPr>
        <w:pStyle w:val="Heading2"/>
      </w:pPr>
      <w:r>
        <w:t xml:space="preserve">Evidence-Based Strategies</w:t>
      </w:r>
    </w:p>
    <w:p>
      <w:pPr>
        <w:pStyle w:val="FirstParagraph"/>
      </w:pPr>
      <w:r>
        <w:t xml:space="preserve">To enhance maternal health outcomes, this presentation recommends the following evidence-based strategies tailored to Mexico City:</w:t>
      </w:r>
    </w:p>
    <w:p>
      <w:pPr>
        <w:numPr>
          <w:ilvl w:val="0"/>
          <w:numId w:val="1003"/>
        </w:numPr>
        <w:pStyle w:val="Compact"/>
      </w:pPr>
      <w:r>
        <w:t xml:space="preserve">Integration of Midwifery into Public Health Programs: Collaborating with government agencies to incorporate midwives into primary healthcare networks. This ensures that midwifery care is accessible and covered by public insurance schemes.</w:t>
      </w:r>
    </w:p>
    <w:p>
      <w:pPr>
        <w:numPr>
          <w:ilvl w:val="0"/>
          <w:numId w:val="1003"/>
        </w:numPr>
        <w:pStyle w:val="Compact"/>
      </w:pPr>
      <w:r>
        <w:t xml:space="preserve">Cultural Competency Training: Developing training modules for midwives that emphasize cultural sensitivity, particularly regarding indigenous communities present in Mexico City. Understanding local customs enhances trust and compliance.</w:t>
      </w:r>
    </w:p>
    <w:p>
      <w:pPr>
        <w:numPr>
          <w:ilvl w:val="0"/>
          <w:numId w:val="1003"/>
        </w:numPr>
        <w:pStyle w:val="Compact"/>
      </w:pPr>
      <w:r>
        <w:t xml:space="preserve">Technology Utilization: Leveraging telehealth platforms to provide remote consultations, especially for women in hard-to-reach neighborhoods. Mobile health apps can also help monitor risk factors and remind patients of appointments.</w:t>
      </w:r>
    </w:p>
    <w:p>
      <w:pPr>
        <w:numPr>
          <w:ilvl w:val="0"/>
          <w:numId w:val="1003"/>
        </w:numPr>
        <w:pStyle w:val="Compact"/>
      </w:pPr>
      <w:r>
        <w:t xml:space="preserve">Interprofessional Collaboration: Establishing strong partnerships between midwives, obstetricians, pediatricians, and social workers. A collaborative approach ensures comprehensive care for complex cases.</w:t>
      </w:r>
    </w:p>
    <w:bookmarkEnd w:id="24"/>
    <w:bookmarkStart w:id="25" w:name="X01ed61fdc57c476cc7379060d5a01d68b3467d1"/>
    <w:p>
      <w:pPr>
        <w:pStyle w:val="Heading2"/>
      </w:pPr>
      <w:r>
        <w:t xml:space="preserve">Case Study: Community Midwifery Initiative in Iztapalapa</w:t>
      </w:r>
    </w:p>
    <w:p>
      <w:pPr>
        <w:pStyle w:val="FirstParagraph"/>
      </w:pPr>
      <w:r>
        <w:t xml:space="preserve">Iztapalapa is one of the most densely populated delegations in Mexico City. A pilot project implementing community-based midwifery services showed significant improvements in prenatal attendance and satisfaction rates. Midwives provided home visits for high-risk pregnancies, coordinated with local clinics, and offered education on birth plans. The initiative reduced emergency referrals by 20% and increased exclusive breastfeeding rates by 15% within one year.</w:t>
      </w:r>
    </w:p>
    <w:bookmarkEnd w:id="25"/>
    <w:bookmarkStart w:id="26" w:name="conclusion"/>
    <w:p>
      <w:pPr>
        <w:pStyle w:val="Heading2"/>
      </w:pPr>
      <w:r>
        <w:t xml:space="preserve">Conclusion</w:t>
      </w:r>
    </w:p>
    <w:p>
      <w:pPr>
        <w:pStyle w:val="FirstParagraph"/>
      </w:pPr>
      <w:r>
        <w:t xml:space="preserve">The midwife is an indispensable asset in the pursuit of equitable maternal health in Mexico City. By combining clinical expertise with cultural humility and advocacy, midwives can significantly improve outcomes for mothers and babies. Future efforts should focus on policy changes that support the professionalization of midwifery, increased funding for community-based programs, and ongoing education for healthcare providers.</w:t>
      </w:r>
    </w:p>
    <w:p>
      <w:pPr>
        <w:pStyle w:val="BodyText"/>
      </w:pPr>
      <w:r>
        <w:t xml:space="preserve">This poster presentation academic document underscores the need for a robust midwifery framework in Mexico City. As we move forward, it is imperative that stakeholders—including policymakers, healthcare institutions, and civil society—prioritize the integration of midwives into the mainstream health system. Only through such collaborative efforts can we ensure safe and dignified childbirth for all women in Mexico City.</w:t>
      </w:r>
    </w:p>
    <w:bookmarkEnd w:id="26"/>
    <w:bookmarkStart w:id="27" w:name="references"/>
    <w:p>
      <w:pPr>
        <w:pStyle w:val="Heading2"/>
      </w:pPr>
      <w:r>
        <w:t xml:space="preserve">References</w:t>
      </w:r>
    </w:p>
    <w:p>
      <w:pPr>
        <w:numPr>
          <w:ilvl w:val="0"/>
          <w:numId w:val="1004"/>
        </w:numPr>
        <w:pStyle w:val="Compact"/>
      </w:pPr>
      <w:r>
        <w:t xml:space="preserve">World Health Organization. (2019). Global Recommendations on Antenetal Care.</w:t>
      </w:r>
    </w:p>
    <w:p>
      <w:pPr>
        <w:numPr>
          <w:ilvl w:val="0"/>
          <w:numId w:val="1004"/>
        </w:numPr>
        <w:pStyle w:val="Compact"/>
      </w:pPr>
      <w:r>
        <w:t xml:space="preserve">Secretaría de Salud, México. (2020). Estrategias Nacionales de Salud Reproductiva.</w:t>
      </w:r>
    </w:p>
    <w:p>
      <w:pPr>
        <w:numPr>
          <w:ilvl w:val="0"/>
          <w:numId w:val="1004"/>
        </w:numPr>
        <w:pStyle w:val="Compact"/>
      </w:pPr>
      <w:r>
        <w:t xml:space="preserve">Mexican Institute of Social Security (IMSS). Annual Reports on Maternal Mortality and Morbidity.</w:t>
      </w:r>
    </w:p>
    <w:bookmarkEnd w:id="27"/>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2026-07-30T12:30:52Z</dcterms:created>
  <dcterms:modified xsi:type="dcterms:W3CDTF">2026-07-30T12:30:52Z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