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Casablanca,</w:t>
      </w:r>
      <w:r>
        <w:t xml:space="preserve"> </w:t>
      </w:r>
      <w:r>
        <w:t xml:space="preserve">Morocco</w:t>
      </w:r>
    </w:p>
    <w:bookmarkStart w:id="20" w:name="X1e7c9cb153e8a07e57e9df1da8e63b407b559d5"/>
    <w:p>
      <w:pPr>
        <w:pStyle w:val="Heading1"/>
      </w:pPr>
      <w:r>
        <w:t xml:space="preserve">Bridging Tradition and Modernity in Maternal Healthcare</w:t>
      </w:r>
    </w:p>
    <w:p>
      <w:pPr>
        <w:pStyle w:val="FirstParagraph"/>
      </w:pPr>
      <w:r>
        <w:t xml:space="preserve">An Academic Poster Presentation on the Strategic Role of the Midwife in Casablanca, Morocco</w:t>
      </w:r>
    </w:p>
    <w:p>
      <w:pPr>
        <w:pStyle w:val="BodyText"/>
      </w:pPr>
      <w:r>
        <w:br/>
      </w:r>
      <w:r>
        <w:rPr>
          <w:bCs/>
          <w:b/>
        </w:rPr>
        <w:t xml:space="preserve">Presented at: International Conference on Global Health &amp; Midwifery Practices</w:t>
      </w:r>
      <w:r>
        <w:br/>
      </w:r>
      <w:r>
        <w:rPr>
          <w:iCs/>
          <w:i/>
        </w:rPr>
        <w:t xml:space="preserve">Focusing on Urban-Rural Integration and Public Health Policy in Morocco Casablanca</w:t>
      </w:r>
    </w:p>
    <w:bookmarkEnd w:id="20"/>
    <w:bookmarkStart w:id="21" w:name="abstract"/>
    <w:p>
      <w:pPr>
        <w:pStyle w:val="Heading2"/>
      </w:pPr>
      <w:r>
        <w:t xml:space="preserve">Abstract</w:t>
      </w:r>
    </w:p>
    <w:p>
      <w:pPr>
        <w:pStyle w:val="FirstParagraph"/>
      </w:pPr>
      <w:r>
        <w:t xml:space="preserve">The landscape of maternal healthcare in Morocco is undergoing a significant transformation, driven by urbanization, demographic shifts, and national health initiatives. This poster presentation explores the critical and evolving role of the midwife within this context. Specifically focusing on</w:t>
      </w:r>
      <w:r>
        <w:t xml:space="preserve"> </w:t>
      </w:r>
      <w:r>
        <w:rPr>
          <w:bCs/>
          <w:b/>
        </w:rPr>
        <w:t xml:space="preserve">Morocco Casablanca</w:t>
      </w:r>
      <w:r>
        <w:t xml:space="preserve">, the largest economic hub of North Africa, we analyze how midwives are pivotal in reducing maternal and infant mortality rates (MMR/IMR). The study highlights the challenges faced by healthcare professionals in high-density urban areas and proposes strategies to enhance the professional autonomy, training, and integration of midwives into the primary healthcare system. By examining recent data from public health centers in Casablanca, this paper argues that empowering midwives is not merely a clinical necessity but a socioeconomic imperative for sustainable development.</w:t>
      </w:r>
    </w:p>
    <w:bookmarkEnd w:id="21"/>
    <w:bookmarkStart w:id="22" w:name="introduction"/>
    <w:p>
      <w:pPr>
        <w:pStyle w:val="Heading2"/>
      </w:pPr>
      <w:r>
        <w:t xml:space="preserve">Introduction</w:t>
      </w:r>
    </w:p>
    <w:p>
      <w:pPr>
        <w:pStyle w:val="FirstParagraph"/>
      </w:pPr>
      <w:r>
        <w:t xml:space="preserve">Morocco has made remarkable strides in recent decades toward achieving the Sustainable Development Goals (SDGs), particularly SDG 3: Good Health and Well-being. However, disparities remain between rural provinces and major urban centers like Casablanca. As a</w:t>
      </w:r>
      <w:r>
        <w:t xml:space="preserve"> </w:t>
      </w:r>
      <w:r>
        <w:rPr>
          <w:bCs/>
          <w:b/>
        </w:rPr>
        <w:t xml:space="preserve">Midwife</w:t>
      </w:r>
      <w:r>
        <w:t xml:space="preserve"> </w:t>
      </w:r>
      <w:r>
        <w:t xml:space="preserve">is often the first point of contact for pregnant women, their competency and accessibility directly influence health outcomes.</w:t>
      </w:r>
    </w:p>
    <w:p>
      <w:pPr>
        <w:pStyle w:val="BodyText"/>
      </w:pPr>
      <w:r>
        <w:t xml:space="preserve">Casablanca represents a unique microcosm of Moroccan society. It is characterized by rapid demographic growth, diverse socioeconomic strata, and a mix of traditional birthing customs with modern medical interventions. The role of the midwife in this setting extends beyond clinical care to include cultural mediation, health education, and community trust-building. This presentation aims to dissect these multifaceted responsibilities.</w:t>
      </w:r>
    </w:p>
    <w:bookmarkEnd w:id="22"/>
    <w:bookmarkStart w:id="23" w:name="methodology"/>
    <w:p>
      <w:pPr>
        <w:pStyle w:val="Heading2"/>
      </w:pPr>
      <w:r>
        <w:t xml:space="preserve">Methodology</w:t>
      </w:r>
    </w:p>
    <w:p>
      <w:pPr>
        <w:pStyle w:val="FirstParagraph"/>
      </w:pPr>
      <w:r>
        <w:t xml:space="preserve">This academic analysis utilizes a mixed-methods approach:</w:t>
      </w:r>
    </w:p>
    <w:p>
      <w:pPr>
        <w:numPr>
          <w:ilvl w:val="0"/>
          <w:numId w:val="1001"/>
        </w:numPr>
        <w:pStyle w:val="Compact"/>
      </w:pPr>
      <w:r>
        <w:rPr>
          <w:bCs/>
          <w:b/>
        </w:rPr>
        <w:t xml:space="preserve">S quantitative Review:</w:t>
      </w:r>
      <w:r>
        <w:t xml:space="preserve">An analysis of Ministry of Health data regarding maternal and neonatal outcomes in Casablanca over the last five years.</w:t>
      </w:r>
    </w:p>
    <w:p>
      <w:pPr>
        <w:numPr>
          <w:ilvl w:val="0"/>
          <w:numId w:val="1001"/>
        </w:numPr>
        <w:pStyle w:val="Compact"/>
      </w:pPr>
      <w:r>
        <w:rPr>
          <w:bCs/>
          <w:b/>
        </w:rPr>
        <w:t xml:space="preserve">Pqualitative Surveys Interviews:</w:t>
      </w:r>
      <w:r>
        <w:t xml:space="preserve">Semi-structured interviews conducted with 50 practicing midwives across five different health districts (Daïras) in Casablanca, including Ain Sebaâ, Hay Hassani, and Sidi Bernoussi.</w:t>
      </w:r>
    </w:p>
    <w:p>
      <w:pPr>
        <w:numPr>
          <w:ilvl w:val="0"/>
          <w:numId w:val="1001"/>
        </w:numPr>
        <w:pStyle w:val="Compact"/>
      </w:pPr>
      <w:r>
        <w:rPr>
          <w:bCs/>
          <w:b/>
        </w:rPr>
        <w:t xml:space="preserve">Case Studies:</w:t>
      </w:r>
      <w:r>
        <w:t xml:space="preserve">In-depth examination of three successful midwife-led primary care centers in Casablanca that have demonstrated improved patient satisfaction and reduced emergency interventions.</w:t>
      </w:r>
    </w:p>
    <w:bookmarkEnd w:id="23"/>
    <w:bookmarkStart w:id="24" w:name="the-context-of-morocco-casablanca"/>
    <w:p>
      <w:pPr>
        <w:pStyle w:val="Heading2"/>
      </w:pPr>
      <w:r>
        <w:t xml:space="preserve">The Context of Morocco Casablanca</w:t>
      </w:r>
    </w:p>
    <w:p>
      <w:pPr>
        <w:pStyle w:val="FirstParagraph"/>
      </w:pPr>
      <w:r>
        <w:t xml:space="preserve">Casablanca is not just a city; it is an economic engine. The pressure on its healthcare infrastructure is immense. Unlike rural areas where midwives are scarce, in Casablanca, the challenge lies in quality control and burnout prevention.</w:t>
      </w:r>
    </w:p>
    <w:p>
      <w:pPr>
        <w:pStyle w:val="BodyText"/>
      </w:pPr>
      <w:r>
        <w:rPr>
          <w:bCs/>
          <w:b/>
        </w:rPr>
        <w:t xml:space="preserve">Key Statistic:</w:t>
      </w:r>
      <w:r>
        <w:t xml:space="preserve"> </w:t>
      </w:r>
      <w:r>
        <w:t xml:space="preserve">Despite a higher concentration of specialists in Casablanca, nearly 40% of births still occur without adequate early prenatal care due to barriers related to cost, transportation, and awareness. Midwives are uniquely positioned to bridge this gap.</w:t>
      </w:r>
    </w:p>
    <w:p>
      <w:pPr>
        <w:pStyle w:val="BodyText"/>
      </w:pPr>
      <w:r>
        <w:t xml:space="preserve">The cultural fabric of Casablanca involves a strong reliance on family networks. Midwives in this region must navigate these dynamics carefully, respecting traditional beliefs while introducing evidence-based practices.</w:t>
      </w:r>
    </w:p>
    <w:bookmarkEnd w:id="24"/>
    <w:bookmarkStart w:id="25" w:name="key-findings"/>
    <w:p>
      <w:pPr>
        <w:pStyle w:val="Heading2"/>
      </w:pPr>
      <w:r>
        <w:t xml:space="preserve">Key Findings</w:t>
      </w:r>
    </w:p>
    <w:p>
      <w:pPr>
        <w:pStyle w:val="FirstParagraph"/>
      </w:pPr>
      <w:r>
        <w:t xml:space="preserve">The research yields several critical insights into the role of the midwife:</w:t>
      </w:r>
    </w:p>
    <w:p>
      <w:pPr>
        <w:numPr>
          <w:ilvl w:val="0"/>
          <w:numId w:val="1002"/>
        </w:numPr>
        <w:pStyle w:val="Compact"/>
      </w:pPr>
      <w:r>
        <w:rPr>
          <w:bCs/>
          <w:b/>
        </w:rPr>
        <w:t xml:space="preserve">Cultural Competence:</w:t>
      </w:r>
      <w:r>
        <w:t xml:space="preserve">Moroccan Casablanca midwives act as cultural brokers. They translate medical advice into culturally acceptable terms for women who may be hesitant to seek hospital-based care due to modesty concerns or fear of interventionist obstetrics.</w:t>
      </w:r>
    </w:p>
    <w:p>
      <w:pPr>
        <w:numPr>
          <w:ilvl w:val="0"/>
          <w:numId w:val="1002"/>
        </w:numPr>
        <w:pStyle w:val="Compact"/>
      </w:pPr>
      <w:r>
        <w:rPr>
          <w:bCs/>
          <w:b/>
        </w:rPr>
        <w:t xml:space="preserve">Continuum of Care:</w:t>
      </w:r>
      <w:r>
        <w:t xml:space="preserve">Midwives provide essential continuity from antenatal visits through postpartum follow-up. In Casablanca’s crowded neighborhoods, this longitudinal care is more effective than episodic hospital visits.</w:t>
      </w:r>
    </w:p>
    <w:p>
      <w:pPr>
        <w:numPr>
          <w:ilvl w:val="0"/>
          <w:numId w:val="1002"/>
        </w:numPr>
        <w:pStyle w:val="Compact"/>
      </w:pPr>
      <w:r>
        <w:rPr>
          <w:bCs/>
          <w:b/>
        </w:rPr>
        <w:t xml:space="preserve">Health Education:</w:t>
      </w:r>
      <w:r>
        <w:t xml:space="preserve">A significant portion of the midwife's workload in Casablanca involves educating families on nutrition, hygiene, and family planning. This preventive approach significantly lowers the incidence of low birth weight babies.</w:t>
      </w:r>
    </w:p>
    <w:p>
      <w:pPr>
        <w:numPr>
          <w:ilvl w:val="0"/>
          <w:numId w:val="1002"/>
        </w:numPr>
        <w:pStyle w:val="Compact"/>
      </w:pPr>
      <w:r>
        <w:rPr>
          <w:bCs/>
          <w:b/>
        </w:rPr>
        <w:t xml:space="preserve">Digital Integration:</w:t>
      </w:r>
      <w:r>
        <w:t xml:space="preserve">Newer generations of midwives in Casablanca are increasingly utilizing telehealth platforms for follow-ups, a trend that emerged post-pandemic and shows promise for improving access.</w:t>
      </w:r>
    </w:p>
    <w:bookmarkEnd w:id="25"/>
    <w:bookmarkStart w:id="29" w:name="challenges-faced-by-midwives"/>
    <w:p>
      <w:pPr>
        <w:pStyle w:val="Heading2"/>
      </w:pPr>
      <w:r>
        <w:t xml:space="preserve">Challenges Faced by Midwives</w:t>
      </w:r>
    </w:p>
    <w:p>
      <w:pPr>
        <w:pStyle w:val="FirstParagraph"/>
      </w:pPr>
      <w:r>
        <w:t xml:space="preserve">Despite their importance, midwives in Morocco face systemic hurdles:</w:t>
      </w:r>
    </w:p>
    <w:p>
      <w:pPr>
        <w:pStyle w:val="BodyText"/>
      </w:pPr>
      <w:r>
        <w:br/>
      </w:r>
    </w:p>
    <w:bookmarkStart w:id="26" w:name="burnout-and-staffing-shortages"/>
    <w:p>
      <w:pPr>
        <w:pStyle w:val="Heading3"/>
      </w:pPr>
      <w:r>
        <w:rPr>
          <w:bCs/>
          <w:b/>
        </w:rPr>
        <w:t xml:space="preserve">Burnout and Staffing Shortages</w:t>
      </w:r>
    </w:p>
    <w:p>
      <w:pPr>
        <w:pStyle w:val="FirstParagraph"/>
      </w:pPr>
      <w:r>
        <w:t xml:space="preserve">In public hospitals in Casablanca, midwives often manage excessive patient loads due to staff shortages. This leads to high stress levels and potential compromises in the quality of individual patient care.</w:t>
      </w:r>
    </w:p>
    <w:bookmarkEnd w:id="26"/>
    <w:bookmarkStart w:id="27" w:name="professional-autonomy"/>
    <w:p>
      <w:pPr>
        <w:pStyle w:val="Heading3"/>
      </w:pPr>
      <w:r>
        <w:rPr>
          <w:bCs/>
          <w:b/>
        </w:rPr>
        <w:t xml:space="preserve">Professional Autonomy</w:t>
      </w:r>
    </w:p>
    <w:p>
      <w:pPr>
        <w:pStyle w:val="FirstParagraph"/>
      </w:pPr>
      <w:r>
        <w:t xml:space="preserve">The scope of practice for midwives in Morocco is still defined largely by obstetrician-gynecologists. There is a growing call for greater legal recognition of midwifery independence, allowing midwives to manage low-risk pregnancies without unnecessary medical oversight.</w:t>
      </w:r>
    </w:p>
    <w:bookmarkEnd w:id="27"/>
    <w:bookmarkStart w:id="28" w:name="socioeconomic-disparities"/>
    <w:p>
      <w:pPr>
        <w:pStyle w:val="Heading3"/>
      </w:pPr>
      <w:r>
        <w:rPr>
          <w:bCs/>
          <w:b/>
        </w:rPr>
        <w:t xml:space="preserve">Socioeconomic Disparities</w:t>
      </w:r>
    </w:p>
    <w:p>
      <w:pPr>
        <w:pStyle w:val="FirstParagraph"/>
      </w:pPr>
      <w:r>
        <w:t xml:space="preserve">Midwives in informal settlements (bidonvilles) on the periphery of Casablanca face dangerous working conditions and lack basic resources, contrasting sharply with well-equipped centers in wealthier districts like Maârif or Ain Diab.</w:t>
      </w:r>
    </w:p>
    <w:bookmarkEnd w:id="28"/>
    <w:bookmarkEnd w:id="29"/>
    <w:bookmarkStart w:id="34" w:name="recommendations"/>
    <w:p>
      <w:pPr>
        <w:pStyle w:val="Heading2"/>
      </w:pPr>
      <w:r>
        <w:t xml:space="preserve">Recommendations</w:t>
      </w:r>
    </w:p>
    <w:p>
      <w:pPr>
        <w:pStyle w:val="FirstParagraph"/>
      </w:pPr>
      <w:r>
        <w:t xml:space="preserve">To optimize the impact of midwives in Morocco Casablanca, we propose the following policy and practice recommendations:</w:t>
      </w:r>
    </w:p>
    <w:p>
      <w:pPr>
        <w:pStyle w:val="BodyText"/>
      </w:pPr>
      <w:r>
        <w:br/>
      </w:r>
    </w:p>
    <w:bookmarkStart w:id="30" w:name="enhanced-training-programs"/>
    <w:p>
      <w:pPr>
        <w:pStyle w:val="Heading3"/>
      </w:pPr>
      <w:r>
        <w:rPr>
          <w:bCs/>
          <w:b/>
        </w:rPr>
        <w:t xml:space="preserve">1. Enhanced Training Programs</w:t>
      </w:r>
    </w:p>
    <w:p>
      <w:pPr>
        <w:pStyle w:val="FirstParagraph"/>
      </w:pPr>
      <w:r>
        <w:t xml:space="preserve">Murals expand university curricula to include specialized training in public health, sociology, and digital literacy for midwifery students.</w:t>
      </w:r>
    </w:p>
    <w:bookmarkEnd w:id="30"/>
    <w:bookmarkStart w:id="31" w:name="strengthening-primary-healthcare"/>
    <w:p>
      <w:pPr>
        <w:pStyle w:val="Heading3"/>
      </w:pPr>
      <w:r>
        <w:rPr>
          <w:bCs/>
          <w:b/>
        </w:rPr>
        <w:t xml:space="preserve">2. Strengthening Primary Healthcare</w:t>
      </w:r>
    </w:p>
    <w:p>
      <w:pPr>
        <w:pStyle w:val="FirstParagraph"/>
      </w:pPr>
      <w:r>
        <w:t xml:space="preserve">The Ministry of Health should invest in community-based midwifery clinics rather than relying solely on large hospital complexes. This decentralization can improve access for marginalized populations in Casablanca.</w:t>
      </w:r>
    </w:p>
    <w:bookmarkEnd w:id="31"/>
    <w:bookmarkStart w:id="32" w:name="improving-working-conditions"/>
    <w:p>
      <w:pPr>
        <w:pStyle w:val="Heading3"/>
      </w:pPr>
      <w:r>
        <w:rPr>
          <w:bCs/>
          <w:b/>
        </w:rPr>
        <w:t xml:space="preserve">3. Improving Working Conditions</w:t>
      </w:r>
    </w:p>
    <w:p>
      <w:pPr>
        <w:pStyle w:val="FirstParagraph"/>
      </w:pPr>
      <w:r>
        <w:t xml:space="preserve">Mandatory limits on working hours and the provision of mental health support resources for midwives are essential to retain talent within the Moroccan healthcare system.</w:t>
      </w:r>
    </w:p>
    <w:bookmarkEnd w:id="32"/>
    <w:bookmarkStart w:id="33" w:name="public-awareness-campaigns"/>
    <w:p>
      <w:pPr>
        <w:pStyle w:val="Heading3"/>
      </w:pPr>
      <w:r>
        <w:rPr>
          <w:bCs/>
          <w:b/>
        </w:rPr>
        <w:t xml:space="preserve">4. Public Awareness Campaigns</w:t>
      </w:r>
    </w:p>
    <w:p>
      <w:pPr>
        <w:pStyle w:val="FirstParagraph"/>
      </w:pPr>
      <w:r>
        <w:t xml:space="preserve">Leverage media in Casablanca to highlight the value of midwife-led care, encouraging women to seek early and regular prenatal consultations with qualified professionals.</w:t>
      </w:r>
    </w:p>
    <w:bookmarkEnd w:id="33"/>
    <w:bookmarkEnd w:id="34"/>
    <w:bookmarkStart w:id="35" w:name="conclusion"/>
    <w:p>
      <w:pPr>
        <w:pStyle w:val="Heading2"/>
      </w:pPr>
      <w:r>
        <w:t xml:space="preserve">Conclusion</w:t>
      </w:r>
    </w:p>
    <w:p>
      <w:pPr>
        <w:pStyle w:val="FirstParagraph"/>
      </w:pPr>
      <w:r>
        <w:t xml:space="preserve">The midwife is an indispensable asset to the healthcare infrastructure of Morocco Casablanca. As this city continues to grow and modernize, the role of the midwife must evolve from a supportive clinical role to a leadership position in maternal and child health policy. By addressing current challenges related to workload, autonomy, and training, stakeholders can ensure that every woman in Casablanca receives dignified, safe, and effective care.</w:t>
      </w:r>
    </w:p>
    <w:p>
      <w:pPr>
        <w:pStyle w:val="BodyText"/>
      </w:pPr>
      <w:r>
        <w:t xml:space="preserve">This presentation underscores that investing in midwifery is not just a medical decision but a social investment with long-term economic benefits for Morocco. The synergy between traditional values and modern healthcare practices, facilitated by skilled midwives, offers the best pathway forward.</w:t>
      </w:r>
    </w:p>
    <w:bookmarkEnd w:id="35"/>
    <w:bookmarkStart w:id="36" w:name="references-acknowledgments"/>
    <w:p>
      <w:pPr>
        <w:pStyle w:val="Heading2"/>
      </w:pPr>
      <w:r>
        <w:t xml:space="preserve">References &amp; Acknowledgments</w:t>
      </w:r>
    </w:p>
    <w:p>
      <w:pPr>
        <w:pStyle w:val="FirstParagraph"/>
      </w:pPr>
      <w:r>
        <w:rPr>
          <w:iCs/>
          <w:i/>
        </w:rPr>
        <w:t xml:space="preserve">Note: This document is a simulated academic poster for illustrative purposes.</w:t>
      </w:r>
    </w:p>
    <w:p>
      <w:pPr>
        <w:numPr>
          <w:ilvl w:val="0"/>
          <w:numId w:val="1003"/>
        </w:numPr>
        <w:pStyle w:val="Compact"/>
      </w:pPr>
      <w:r>
        <w:t xml:space="preserve">Ministry of Health, Kingdom of Morocco. (2023). *Annual Report on Maternal and Infant Health Indicators.*</w:t>
      </w:r>
    </w:p>
    <w:p>
      <w:pPr>
        <w:numPr>
          <w:ilvl w:val="0"/>
          <w:numId w:val="1003"/>
        </w:numPr>
        <w:pStyle w:val="Compact"/>
      </w:pPr>
      <w:r>
        <w:t xml:space="preserve">Hassni, A., &amp; Bennani, M. (2021). "Urbanization and Healthcare Access in Casablanca." *Journal of North African Studies*, 45(2), 112-130.</w:t>
      </w:r>
    </w:p>
    <w:p>
      <w:pPr>
        <w:numPr>
          <w:ilvl w:val="0"/>
          <w:numId w:val="1003"/>
        </w:numPr>
        <w:pStyle w:val="Compact"/>
      </w:pPr>
      <w:r>
        <w:t xml:space="preserve">World Health Organization. (2023). *State of the World’s Midwifery: Delivering Health, Saving Lives.*</w:t>
      </w:r>
    </w:p>
    <w:p>
      <w:pPr>
        <w:numPr>
          <w:ilvl w:val="0"/>
          <w:numId w:val="1003"/>
        </w:numPr>
        <w:pStyle w:val="Compact"/>
      </w:pPr>
      <w:r>
        <w:t xml:space="preserve">National Institute of Statistics and Demographic Analysis (Haut-Commissariat au Plan). *Morocco Demographic and Health Survey Data.*</w:t>
      </w:r>
    </w:p>
    <w:p>
      <w:pPr>
        <w:pStyle w:val="FirstParagraph"/>
      </w:pPr>
      <w:r>
        <w:br/>
      </w:r>
    </w:p>
    <w:p>
      <w:pPr>
        <w:pStyle w:val="BodyText"/>
      </w:pPr>
      <w:r>
        <w:rPr>
          <w:bCs/>
          <w:b/>
        </w:rPr>
        <w:t xml:space="preserve">Acknowledgments:</w:t>
      </w:r>
      <w:r>
        <w:t xml:space="preserve"> </w:t>
      </w:r>
      <w:r>
        <w:t xml:space="preserve">We thank the participating midwives, healthcare administrators, and patients in Casablanca who contributed their time and insights to this study. Special gratitude is extended to the Faculty of Medicine and Pharmacy of Casablanca for their academic support.</w:t>
      </w:r>
    </w:p>
    <w:bookmarkEnd w:id="36"/>
    <w:p>
      <w:pPr>
        <w:pStyle w:val="BodyText"/>
      </w:pPr>
      <w:r>
        <w:t xml:space="preserve">© 2024 Academic Poster Presentation on Midwifery in Morocco. All Rights Reserved.</w:t>
      </w:r>
    </w:p>
    <w:p>
      <w:pPr>
        <w:pStyle w:val="BodyText"/>
      </w:pPr>
      <w:r>
        <w:br/>
      </w:r>
    </w:p>
    <w:p>
      <w:pPr>
        <w:pStyle w:val="BodyText"/>
      </w:pPr>
      <w:r>
        <w:t xml:space="preserve">Contact: research@midwiferymorocco.org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Casablanca, Morocco</dc:title>
  <dc:creator/>
  <dc:language>en</dc:language>
  <cp:keywords/>
  <dcterms:created xsi:type="dcterms:W3CDTF">2026-07-29T21:28:17Z</dcterms:created>
  <dcterms:modified xsi:type="dcterms:W3CDTF">2026-07-29T21:28:17Z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