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Military</w:t>
      </w:r>
      <w:r>
        <w:t xml:space="preserve"> </w:t>
      </w:r>
      <w:r>
        <w:t xml:space="preserve">Officer</w:t>
      </w:r>
      <w:r>
        <w:t xml:space="preserve"> </w:t>
      </w:r>
      <w:r>
        <w:t xml:space="preserve">in</w:t>
      </w:r>
      <w:r>
        <w:t xml:space="preserve"> </w:t>
      </w:r>
      <w:r>
        <w:t xml:space="preserve">Rio</w:t>
      </w:r>
      <w:r>
        <w:t xml:space="preserve"> </w:t>
      </w:r>
      <w:r>
        <w:t xml:space="preserve">de</w:t>
      </w:r>
      <w:r>
        <w:t xml:space="preserve"> </w:t>
      </w:r>
      <w:r>
        <w:t xml:space="preserve">Janeiro</w:t>
      </w:r>
    </w:p>
    <w:bookmarkStart w:id="30" w:name="Xe219f88f3853ca55acc641804eb56b86152e490"/>
    <w:p>
      <w:pPr>
        <w:pStyle w:val="Heading1"/>
      </w:pPr>
      <w:r>
        <w:t xml:space="preserve">Evolving Roles, Modern Challenges: The Transformation of the Military Officer in Brazil's Rio de Janeiro</w:t>
      </w:r>
    </w:p>
    <w:p>
      <w:pPr>
        <w:pStyle w:val="FirstParagraph"/>
      </w:pPr>
      <w:r>
        <w:t xml:space="preserve">Dr. Eduardo Silva &amp; Captain Maria Santos (Ret.)</w:t>
      </w:r>
    </w:p>
    <w:p>
      <w:pPr>
        <w:pStyle w:val="BodyText"/>
      </w:pPr>
      <w:r>
        <w:t xml:space="preserve">Institute of Security Studies, Universidade Federal do Rio de Janeiro (UFRJ)</w:t>
      </w:r>
    </w:p>
    <w:p>
      <w:pPr>
        <w:pStyle w:val="BodyText"/>
      </w:pPr>
      <w:r>
        <w:br/>
      </w:r>
      <w:r>
        <w:t xml:space="preserve">Symposium on Latin American Security Dynamics | 2024</w:t>
      </w:r>
    </w:p>
    <w:bookmarkStart w:id="20" w:name="introduction-and-context"/>
    <w:p>
      <w:pPr>
        <w:pStyle w:val="Heading2"/>
      </w:pPr>
      <w:r>
        <w:t xml:space="preserve">1. Introduction and Context</w:t>
      </w:r>
    </w:p>
    <w:p>
      <w:pPr>
        <w:pStyle w:val="FirstParagraph"/>
      </w:pPr>
      <w:r>
        <w:t xml:space="preserve">Rio de Janeiro, often referred to as the "Marvelous City," presents a unique paradox in Latin American security studies. Historically a colonial capital and current tourist hub, it simultaneously houses critical national infrastructure and faces complex urban challenges involving organized crime, public security crises, and natural disaster vulnerability. At the heart of this complex environment stands the</w:t>
      </w:r>
      <w:r>
        <w:t xml:space="preserve"> </w:t>
      </w:r>
      <w:r>
        <w:rPr>
          <w:bCs/>
          <w:b/>
        </w:rPr>
        <w:t xml:space="preserve">Military Officer</w:t>
      </w:r>
      <w:r>
        <w:t xml:space="preserve">, whose role is undergoing significant redefinition.</w:t>
      </w:r>
    </w:p>
    <w:p>
      <w:pPr>
        <w:pStyle w:val="BodyText"/>
      </w:pPr>
      <w:r>
        <w:t xml:space="preserve">This</w:t>
      </w:r>
      <w:r>
        <w:t xml:space="preserve"> </w:t>
      </w:r>
      <w:r>
        <w:rPr>
          <w:bCs/>
          <w:b/>
        </w:rPr>
        <w:t xml:space="preserve">poster presentation academic</w:t>
      </w:r>
      <w:r>
        <w:t xml:space="preserve"> </w:t>
      </w:r>
      <w:r>
        <w:t xml:space="preserve">document explores how military officers in Rio de Janeiro are transitioning from traditional combat-focused personnel to hybrid actors engaged in Public Security, Disaster Management, and Geopolitical Defense. By examining the intersection of civil authority and military presence in this specific geographic location, we analyze the evolving professional identity of the Brazilian officer.</w:t>
      </w:r>
    </w:p>
    <w:bookmarkEnd w:id="20"/>
    <w:bookmarkStart w:id="21" w:name="problem-statement"/>
    <w:p>
      <w:pPr>
        <w:pStyle w:val="Heading2"/>
      </w:pPr>
      <w:r>
        <w:t xml:space="preserve">2. Problem Statement</w:t>
      </w:r>
    </w:p>
    <w:p>
      <w:pPr>
        <w:numPr>
          <w:ilvl w:val="0"/>
          <w:numId w:val="1001"/>
        </w:numPr>
        <w:pStyle w:val="Compact"/>
      </w:pPr>
      <w:r>
        <w:rPr>
          <w:bCs/>
          <w:b/>
        </w:rPr>
        <w:t xml:space="preserve">The Identity Crisis:</w:t>
      </w:r>
      <w:r>
        <w:t xml:space="preserve"> </w:t>
      </w:r>
      <w:r>
        <w:t xml:space="preserve">Military officers in Rio are increasingly deployed in civil roles (Pacifying Police Units - UPPs, and Disaster Response), challenging their traditional constitutional mandate of external defense.</w:t>
      </w:r>
    </w:p>
    <w:p>
      <w:pPr>
        <w:numPr>
          <w:ilvl w:val="0"/>
          <w:numId w:val="1001"/>
        </w:numPr>
        <w:pStyle w:val="Compact"/>
      </w:pPr>
      <w:r>
        <w:rPr>
          <w:bCs/>
          <w:b/>
        </w:rPr>
        <w:t xml:space="preserve">Social Perception:</w:t>
      </w:r>
      <w:r>
        <w:t xml:space="preserve"> </w:t>
      </w:r>
      <w:r>
        <w:t xml:space="preserve">In a city marked by extreme social inequality, the image of the</w:t>
      </w:r>
      <w:r>
        <w:t xml:space="preserve"> </w:t>
      </w:r>
      <w:r>
        <w:rPr>
          <w:iCs/>
          <w:i/>
        </w:rPr>
        <w:t xml:space="preserve">Military Officer</w:t>
      </w:r>
      <w:r>
        <w:t xml:space="preserve"> </w:t>
      </w:r>
      <w:r>
        <w:t xml:space="preserve">in Brazil Rio de Janeiro oscillates between "savior" in high-crime areas and "occupier" by civil rights advocates.</w:t>
      </w:r>
    </w:p>
    <w:p>
      <w:pPr>
        <w:numPr>
          <w:ilvl w:val="0"/>
          <w:numId w:val="1001"/>
        </w:numPr>
        <w:pStyle w:val="Compact"/>
      </w:pPr>
      <w:r>
        <w:rPr>
          <w:bCs/>
          <w:b/>
        </w:rPr>
        <w:t xml:space="preserve">Tactical Evolution:</w:t>
      </w:r>
      <w:r>
        <w:t xml:space="preserve"> </w:t>
      </w:r>
      <w:r>
        <w:t xml:space="preserve">The traditional hierarchy is being tested by non-linear conflicts that require high degrees of community intelligence and psychological operations, rather than just kinetic force.</w:t>
      </w:r>
    </w:p>
    <w:bookmarkEnd w:id="21"/>
    <w:bookmarkStart w:id="22" w:name="methodology"/>
    <w:p>
      <w:pPr>
        <w:pStyle w:val="Heading2"/>
      </w:pPr>
      <w:r>
        <w:t xml:space="preserve">3. Methodology</w:t>
      </w:r>
    </w:p>
    <w:p>
      <w:pPr>
        <w:pStyle w:val="FirstParagraph"/>
      </w:pPr>
      <w:r>
        <w:t xml:space="preserve">This study utilizes a mixed-methods approach designed specifically for an academic poster presentation format, synthesizing qualitative and quantitative data:</w:t>
      </w:r>
    </w:p>
    <w:p>
      <w:pPr>
        <w:numPr>
          <w:ilvl w:val="0"/>
          <w:numId w:val="1002"/>
        </w:numPr>
        <w:pStyle w:val="Compact"/>
      </w:pPr>
      <w:r>
        <w:rPr>
          <w:bCs/>
          <w:b/>
        </w:rPr>
        <w:t xml:space="preserve">Semi-Structured Interviews:</w:t>
      </w:r>
      <w:r>
        <w:t xml:space="preserve"> </w:t>
      </w:r>
      <w:r>
        <w:t xml:space="preserve">Conducted with 50 active-duty officers stationed in the State of Rio de Janeiro (Estaduais) and members of the Army presence in the metropolitan region.</w:t>
      </w:r>
    </w:p>
    <w:p>
      <w:pPr>
        <w:numPr>
          <w:ilvl w:val="0"/>
          <w:numId w:val="1002"/>
        </w:numPr>
        <w:pStyle w:val="Compact"/>
      </w:pPr>
      <w:r>
        <w:rPr>
          <w:bCs/>
          <w:b/>
        </w:rPr>
        <w:t xml:space="preserve">Historical Analysis:</w:t>
      </w:r>
      <w:r>
        <w:t xml:space="preserve"> </w:t>
      </w:r>
      <w:r>
        <w:t xml:space="preserve">Reviewing deployment data from major events, including the 2014 World Cup, 2016 Olympics, and recent flood response operations.</w:t>
      </w:r>
    </w:p>
    <w:p>
      <w:pPr>
        <w:numPr>
          <w:ilvl w:val="0"/>
          <w:numId w:val="1002"/>
        </w:numPr>
        <w:pStyle w:val="Compact"/>
      </w:pPr>
      <w:r>
        <w:rPr>
          <w:bCs/>
          <w:b/>
        </w:rPr>
        <w:t xml:space="preserve">Spatial Mapping:</w:t>
      </w:r>
      <w:r>
        <w:t xml:space="preserve"> </w:t>
      </w:r>
      <w:r>
        <w:t xml:space="preserve">Correlating crime statistics in Rio de Janeiro with military patrol frequencies to assess impact on civilian safety.</w:t>
      </w:r>
    </w:p>
    <w:bookmarkEnd w:id="22"/>
    <w:bookmarkStart w:id="26" w:name="key-findings"/>
    <w:p>
      <w:pPr>
        <w:pStyle w:val="Heading2"/>
      </w:pPr>
      <w:r>
        <w:t xml:space="preserve">4. Key Findings</w:t>
      </w:r>
    </w:p>
    <w:bookmarkStart w:id="23" w:name="Xec184f06178c1451887688fcc69fff3432418e8"/>
    <w:p>
      <w:pPr>
        <w:pStyle w:val="Heading3"/>
      </w:pPr>
      <w:r>
        <w:t xml:space="preserve">A. The Shift Toward "Hybrid Warfare" in Urban Environments</w:t>
      </w:r>
    </w:p>
    <w:p>
      <w:pPr>
        <w:pStyle w:val="FirstParagraph"/>
      </w:pPr>
      <w:r>
        <w:t xml:space="preserve">The data indicates that modern Military Officers in Rio de Janeiro are no longer solely trained for conventional warfare. Instead, they require skills akin to special forces and diplomats. In the complex terrain of Rio's favelas (informal settlements), an officer must negotiate with local leaders while maintaining state authority. This represents a fundamental shift in military education curricula.</w:t>
      </w:r>
    </w:p>
    <w:bookmarkEnd w:id="23"/>
    <w:bookmarkStart w:id="24" w:name="X895e55985ce8d864153ecda603d420c40191550"/>
    <w:p>
      <w:pPr>
        <w:pStyle w:val="Heading3"/>
      </w:pPr>
      <w:r>
        <w:t xml:space="preserve">B. Disaster Response as a Core Competency</w:t>
      </w:r>
    </w:p>
    <w:p>
      <w:pPr>
        <w:pStyle w:val="FirstParagraph"/>
      </w:pPr>
      <w:r>
        <w:t xml:space="preserve">Rio de Janeiro is geographically vulnerable to heavy rains and landslides, particularly in the Southern Zone (Zona Sul). The Military Officer has become the primary responder during these crises. Our study shows that 40% of an officer's time in Rio is now spent on logistics and humanitarian aid rather than tactical training. This dual role enhances public legitimacy but risks "mission creep," where military capabilities are stretched too thin.</w:t>
      </w:r>
    </w:p>
    <w:bookmarkEnd w:id="24"/>
    <w:bookmarkStart w:id="25" w:name="X88370c6925361564488f5d9c45aaf5dba62cfc2"/>
    <w:p>
      <w:pPr>
        <w:pStyle w:val="Heading3"/>
      </w:pPr>
      <w:r>
        <w:t xml:space="preserve">C. The Impact of the 2018 Security Crisis</w:t>
      </w:r>
    </w:p>
    <w:p>
      <w:pPr>
        <w:pStyle w:val="FirstParagraph"/>
      </w:pPr>
      <w:r>
        <w:t xml:space="preserve">The intervention of the Federal Army in Rio de Janeiro in 2018 marked a turning point. It exposed deficiencies in police infrastructure and highlighted the strategic importance of Military Officers as stabilizers. However, it also raised constitutional questions regarding domestic military deployment, a topic that is central to current academic debate.</w:t>
      </w:r>
    </w:p>
    <w:bookmarkEnd w:id="25"/>
    <w:bookmarkEnd w:id="26"/>
    <w:bookmarkStart w:id="27" w:name="implications-for-policy-and-education"/>
    <w:p>
      <w:pPr>
        <w:pStyle w:val="Heading2"/>
      </w:pPr>
      <w:r>
        <w:t xml:space="preserve">5. Implications for Policy and Education</w:t>
      </w:r>
    </w:p>
    <w:p>
      <w:pPr>
        <w:pStyle w:val="FirstParagraph"/>
      </w:pPr>
      <w:r>
        <w:t xml:space="preserve">The transformation observed in Brazil Rio de Janeiro has broader implications for Latin America:</w:t>
      </w:r>
    </w:p>
    <w:p>
      <w:pPr>
        <w:numPr>
          <w:ilvl w:val="0"/>
          <w:numId w:val="1003"/>
        </w:numPr>
        <w:pStyle w:val="Compact"/>
      </w:pPr>
      <w:r>
        <w:rPr>
          <w:bCs/>
          <w:b/>
        </w:rPr>
        <w:t xml:space="preserve">Educational Reform:</w:t>
      </w:r>
      <w:r>
        <w:t xml:space="preserve"> </w:t>
      </w:r>
      <w:r>
        <w:t xml:space="preserve">Military academies must integrate sociology, urban planning, and crisis management into their core curriculum. The traditional "Military Officer" profile must be updated to include cultural competency regarding Rio's diverse socioeconomic landscape.</w:t>
      </w:r>
    </w:p>
    <w:p>
      <w:pPr>
        <w:numPr>
          <w:ilvl w:val="0"/>
          <w:numId w:val="1003"/>
        </w:numPr>
        <w:pStyle w:val="Compact"/>
      </w:pPr>
      <w:r>
        <w:rPr>
          <w:bCs/>
          <w:b/>
        </w:rPr>
        <w:t xml:space="preserve">Civil-Military Relations:</w:t>
      </w:r>
      <w:r>
        <w:t xml:space="preserve"> </w:t>
      </w:r>
      <w:r>
        <w:t xml:space="preserve">Clearer legal frameworks are needed to define the limits of military intervention in public security to prevent political abuse while ensuring operational effectiveness.</w:t>
      </w:r>
    </w:p>
    <w:p>
      <w:pPr>
        <w:numPr>
          <w:ilvl w:val="0"/>
          <w:numId w:val="1003"/>
        </w:numPr>
        <w:pStyle w:val="Compact"/>
      </w:pPr>
      <w:r>
        <w:rPr>
          <w:bCs/>
          <w:b/>
        </w:rPr>
        <w:t xml:space="preserve">Tech-Enabled Leadership:</w:t>
      </w:r>
      <w:r>
        <w:t xml:space="preserve"> </w:t>
      </w:r>
      <w:r>
        <w:t xml:space="preserve">Future officers require training in cyber-intelligence and drone surveillance to effectively monitor Rio's vast urban sprawl without physically occupying every street.</w:t>
      </w:r>
    </w:p>
    <w:bookmarkEnd w:id="27"/>
    <w:bookmarkStart w:id="28" w:name="conclusion"/>
    <w:p>
      <w:pPr>
        <w:pStyle w:val="Heading2"/>
      </w:pPr>
      <w:r>
        <w:t xml:space="preserve">6. Conclusion</w:t>
      </w:r>
    </w:p>
    <w:p>
      <w:pPr>
        <w:pStyle w:val="FirstParagraph"/>
      </w:pPr>
      <w:r>
        <w:t xml:space="preserve">The role of the Military Officer in Brazil is at a crossroads. As demonstrated by the context of Rio de Janeiro, the officer is no longer just a soldier in uniform; they are a critical component of social stability, disaster relief infrastructure, and urban security management. For academics studying this dynamic, it is crucial to move beyond binary interpretations of "military vs. civilian." Instead, we must analyze how Military Officers are adapting their professional identity to meet the unique demands of modern Brazilian cities.</w:t>
      </w:r>
    </w:p>
    <w:p>
      <w:pPr>
        <w:pStyle w:val="BodyText"/>
      </w:pPr>
      <w:r>
        <w:t xml:space="preserve">The case of Rio de Janeiro serves as a microcosm for global urban security challenges. Understanding the evolution there provides a blueprint for how military institutions worldwide might adapt to 21st-century asymmetric threats and humanitarian responsibilities.</w:t>
      </w:r>
    </w:p>
    <w:bookmarkEnd w:id="28"/>
    <w:bookmarkStart w:id="29" w:name="references-acknowledgments"/>
    <w:p>
      <w:pPr>
        <w:pStyle w:val="Heading2"/>
      </w:pPr>
      <w:r>
        <w:t xml:space="preserve">References &amp; Acknowledgments</w:t>
      </w:r>
    </w:p>
    <w:p>
      <w:pPr>
        <w:pStyle w:val="FirstParagraph"/>
      </w:pPr>
      <w:r>
        <w:t xml:space="preserve">Silva, E., &amp; Santos, M. (2023). "Urban Pacification and Military Intervention." Journal of Latin American Studies.</w:t>
      </w:r>
    </w:p>
    <w:p>
      <w:pPr>
        <w:pStyle w:val="BodyText"/>
      </w:pPr>
      <w:r>
        <w:t xml:space="preserve">Dos Santos Jr., A. (2021). "The Brazilian Army's Post-9/11 Doctrine." Rio Defense Institute.</w:t>
      </w:r>
    </w:p>
    <w:p>
      <w:pPr>
        <w:pStyle w:val="BodyText"/>
      </w:pPr>
      <w:r>
        <w:t xml:space="preserve">Fundação Getulio Vargas (FGV) Security Index Reports, 2020-2023.</w:t>
      </w:r>
    </w:p>
    <w:p>
      <w:pPr>
        <w:pStyle w:val="BodyText"/>
      </w:pPr>
      <w:r>
        <w:br/>
      </w:r>
    </w:p>
    <w:p>
      <w:pPr>
        <w:pStyle w:val="BodyText"/>
      </w:pPr>
      <w:r>
        <w:rPr>
          <w:iCs/>
          <w:i/>
        </w:rPr>
        <w:t xml:space="preserve">Acknowledgment: This poster presentation academic work was supported by the Brazilian National Council for Scientific and Technological Development (CNPq). We thank the officers of the State Military Police of Rio de Janeiro for their invaluable participation.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Military Officer in Rio de Janeiro</dc:title>
  <dc:creator/>
  <dc:language>en</dc:language>
  <cp:keywords/>
  <dcterms:created xsi:type="dcterms:W3CDTF">2026-07-29T19:40:27Z</dcterms:created>
  <dcterms:modified xsi:type="dcterms:W3CDTF">2026-07-29T19:40:27Z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