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Chile</w:t>
      </w:r>
    </w:p>
    <w:bookmarkStart w:id="20" w:name="X4f4e438aee6e1e565c2e298b9b0b56d22d8e967"/>
    <w:p>
      <w:pPr>
        <w:pStyle w:val="Heading1"/>
      </w:pPr>
      <w:r>
        <w:t xml:space="preserve">Evolving the Role of the Military Officer in Chile</w:t>
      </w:r>
    </w:p>
    <w:p>
      <w:pPr>
        <w:pStyle w:val="FirstParagraph"/>
      </w:pPr>
      <w:r>
        <w:t xml:space="preserve">A Strategic Analysis for Santiago and National Defense Contexts</w:t>
      </w:r>
    </w:p>
    <w:p>
      <w:pPr>
        <w:pStyle w:val="BodyText"/>
      </w:pPr>
      <w:r>
        <w:t xml:space="preserve">Presented at: Academic Symposium on Defense Studies, Santiago, Chile</w:t>
      </w:r>
      <w:r>
        <w:br/>
      </w:r>
      <w:r>
        <w:t xml:space="preserve">Focus Area : Military Leadership &amp; Institutional Modernization</w:t>
      </w:r>
    </w:p>
    <w:bookmarkEnd w:id="20"/>
    <w:bookmarkStart w:id="21" w:name="introduction-and-context"/>
    <w:p>
      <w:pPr>
        <w:pStyle w:val="Heading2"/>
      </w:pPr>
      <w:r>
        <w:t xml:space="preserve">1. Introduction and Context</w:t>
      </w:r>
    </w:p>
    <w:p>
      <w:pPr>
        <w:pStyle w:val="FirstParagraph"/>
      </w:pPr>
      <w:r>
        <w:t xml:space="preserve">The role of the military officer has undergone a profound transformation in recent decades, shifting from a purely kinetic combat focus to encompassing complex hybrid warfare scenarios, disaster relief operations, and international peacekeeping mandates. In Chile, this evolution is particularly significant given the country’s unique geopolitical position in South America. As the capital city and the political heart of the nation,</w:t>
      </w:r>
    </w:p>
    <w:p>
      <w:pPr>
        <w:pStyle w:val="BodyText"/>
      </w:pPr>
      <w:r>
        <w:rPr>
          <w:bCs/>
          <w:b/>
        </w:rPr>
        <w:t xml:space="preserve">Santiago</w:t>
      </w:r>
      <w:r>
        <w:t xml:space="preserve"> </w:t>
      </w:r>
      <w:r>
        <w:t xml:space="preserve">serves not only as a logistical hub but also as a center for academic and policy debate regarding national security. The interactions between civilian institutions, the Ministry of National Defense, and the armed forces are increasingly centered in Santiago, making it the critical locus for understanding how modern military officers are trained and perceived by society.</w:t>
      </w:r>
    </w:p>
    <w:p>
      <w:pPr>
        <w:pStyle w:val="BodyText"/>
      </w:pPr>
      <w:r>
        <w:t xml:space="preserve">This poster presentation explores the multifaceted duties of a contemporary Military Officer within Chile. It argues that success in this role requires a dual competency: maintaining rigorous martial skills while demonstrating high levels of ethical leadership, technical proficiency in cyber and information warfare, and strong civil-military relations.</w:t>
      </w:r>
    </w:p>
    <w:bookmarkEnd w:id="21"/>
    <w:bookmarkStart w:id="22" w:name="X3e607378f13834a88b95098cec98b50180d5c4b"/>
    <w:p>
      <w:pPr>
        <w:pStyle w:val="Heading2"/>
      </w:pPr>
      <w:r>
        <w:t xml:space="preserve">2. Core Competencies of the Modern Military Officer</w:t>
      </w:r>
    </w:p>
    <w:p>
      <w:pPr>
        <w:pStyle w:val="FirstParagraph"/>
      </w:pPr>
      <w:r>
        <w:t xml:space="preserve">The traditional model of command is no longer sufficient. Today's officer must navigate a landscape where public trust is paramount. The following core competencies are identified as essential for officers serving in or influencing policy from Chile Santiago:</w:t>
      </w:r>
    </w:p>
    <w:p>
      <w:pPr>
        <w:numPr>
          <w:ilvl w:val="0"/>
          <w:numId w:val="1001"/>
        </w:numPr>
        <w:pStyle w:val="Compact"/>
      </w:pPr>
      <w:r>
        <w:rPr>
          <w:bCs/>
          <w:b/>
        </w:rPr>
        <w:t xml:space="preserve">Crisis Management:</w:t>
      </w:r>
      <w:r>
        <w:t xml:space="preserve"> </w:t>
      </w:r>
      <w:r>
        <w:t xml:space="preserve">Chile faces natural disasters such as earthquakes, wildfires, and floods. Officers must be adept at coordinating with civil authorities during crises like the 2010 Maule earthquake or recent forest fires in regions surrounding Santiago.</w:t>
      </w:r>
    </w:p>
    <w:p>
      <w:pPr>
        <w:numPr>
          <w:ilvl w:val="0"/>
          <w:numId w:val="1001"/>
        </w:numPr>
        <w:pStyle w:val="Compact"/>
      </w:pPr>
      <w:r>
        <w:rPr>
          <w:bCs/>
          <w:b/>
        </w:rPr>
        <w:t xml:space="preserve">Cybersecurity Awareness:</w:t>
      </w:r>
      <w:r>
        <w:t xml:space="preserve"> </w:t>
      </w:r>
      <w:r>
        <w:t xml:space="preserve">As defense strategies expand into the digital domain, officers must understand information warfare to protect national infrastructure and counter disinformation campaigns.</w:t>
      </w:r>
    </w:p>
    <w:p>
      <w:pPr>
        <w:numPr>
          <w:ilvl w:val="0"/>
          <w:numId w:val="1001"/>
        </w:numPr>
        <w:pStyle w:val="Compact"/>
      </w:pPr>
      <w:r>
        <w:rPr>
          <w:bCs/>
          <w:b/>
        </w:rPr>
        <w:t xml:space="preserve">Ethical Leadership:</w:t>
      </w:r>
      <w:r>
        <w:t xml:space="preserve"> </w:t>
      </w:r>
      <w:r>
        <w:t xml:space="preserve">In a democratic society, adherence to human rights and international humanitarian law is non-negotiable. Officers serve as moral exemplars within their units and bridges between the military and the public.</w:t>
      </w:r>
    </w:p>
    <w:bookmarkEnd w:id="22"/>
    <w:bookmarkStart w:id="23" w:name="Xc0dd8685dcd00ffd3e0e87fa93e583f90662eab"/>
    <w:p>
      <w:pPr>
        <w:pStyle w:val="Heading2"/>
      </w:pPr>
      <w:r>
        <w:t xml:space="preserve">3. The Chile Santiago Context: A Strategic Nexus</w:t>
      </w:r>
    </w:p>
    <w:p>
      <w:pPr>
        <w:pStyle w:val="FirstParagraph"/>
      </w:pPr>
      <w:r>
        <w:t xml:space="preserve">Santiago acts as the nerve center for these developments. While border regions may deal with specific geopolitical tensions, Santiago hosts the highest concentrations of defense think tanks, university faculties of military studies, and diplomatic missions. Consequently:</w:t>
      </w:r>
    </w:p>
    <w:p>
      <w:pPr>
        <w:numPr>
          <w:ilvl w:val="0"/>
          <w:numId w:val="1002"/>
        </w:numPr>
        <w:pStyle w:val="Compact"/>
      </w:pPr>
      <w:r>
        <w:rPr>
          <w:bCs/>
          <w:b/>
        </w:rPr>
        <w:t xml:space="preserve">Academic Integration:</w:t>
      </w:r>
      <w:r>
        <w:t xml:space="preserve"> </w:t>
      </w:r>
      <w:r>
        <w:t xml:space="preserve">Military officers in Chile are increasingly encouraged to pursue advanced degrees at universities in Santiago. This intellectual exchange fosters a more reflective officer corps capable of engaging with complex political and social issues.</w:t>
      </w:r>
    </w:p>
    <w:p>
      <w:pPr>
        <w:numPr>
          <w:ilvl w:val="0"/>
          <w:numId w:val="1002"/>
        </w:numPr>
        <w:pStyle w:val="Compact"/>
      </w:pPr>
      <w:r>
        <w:rPr>
          <w:bCs/>
          <w:b/>
        </w:rPr>
        <w:t xml:space="preserve">Diplomatic Engagement:</w:t>
      </w:r>
      <w:r>
        <w:t xml:space="preserve"> </w:t>
      </w:r>
      <w:r>
        <w:t xml:space="preserve">Many operations involving the Chilean military involve international cooperation. Officers stationed or training in Santiago often facilitate diplomatic efforts, participating in summits and joint exercises hosted by foreign embassies located in the capital.</w:t>
      </w:r>
    </w:p>
    <w:p>
      <w:pPr>
        <w:numPr>
          <w:ilvl w:val="0"/>
          <w:numId w:val="1002"/>
        </w:numPr>
        <w:pStyle w:val="Compact"/>
      </w:pPr>
      <w:r>
        <w:rPr>
          <w:bCs/>
          <w:b/>
        </w:rPr>
        <w:t xml:space="preserve">Social Cohesion:</w:t>
      </w:r>
      <w:r>
        <w:t xml:space="preserve"> </w:t>
      </w:r>
      <w:r>
        <w:t xml:space="preserve">The perception of the Military Officer by citizens living in Greater Santiago is crucial for institutional legitimacy. Transparency and community engagement initiatives led by officers help demystify military operations and build public confidence.</w:t>
      </w:r>
    </w:p>
    <w:bookmarkEnd w:id="23"/>
    <w:bookmarkStart w:id="24" w:name="contemporary-challenges"/>
    <w:p>
      <w:pPr>
        <w:pStyle w:val="Heading2"/>
      </w:pPr>
      <w:r>
        <w:t xml:space="preserve">4. Contemporary Challenges</w:t>
      </w:r>
    </w:p>
    <w:p>
      <w:pPr>
        <w:pStyle w:val="FirstParagraph"/>
      </w:pPr>
      <w:r>
        <w:t xml:space="preserve">The modern Military Officer faces distinct challenges that differ from previous generations:</w:t>
      </w:r>
    </w:p>
    <w:p>
      <w:pPr>
        <w:pStyle w:val="BodyText"/>
      </w:pPr>
      <w:r>
        <w:rPr>
          <w:bCs/>
          <w:b/>
        </w:rPr>
        <w:t xml:space="preserve">Polarization and Trust:</w:t>
      </w:r>
      <w:r>
        <w:t xml:space="preserve">In an era of political polarization, maintaining institutional neutrality is difficult yet vital. Officers must remain strictly apolitical while fulfilling their constitutional duty to defend the state.</w:t>
      </w:r>
    </w:p>
    <w:p>
      <w:pPr>
        <w:pStyle w:val="BodyText"/>
      </w:pPr>
      <w:r>
        <w:rPr>
          <w:bCs/>
          <w:b/>
        </w:rPr>
        <w:t xml:space="preserve">Rapid Technological Change:</w:t>
      </w:r>
      <w:r>
        <w:t xml:space="preserve">The pace of technological advancement requires continuous education. Officers must constantly update their knowledge in areas ranging from unmanned aerial systems to advanced logistics management, often requiring partnerships with private sector experts based in Santiago's tech hubs.</w:t>
      </w:r>
    </w:p>
    <w:p>
      <w:pPr>
        <w:pStyle w:val="BodyText"/>
      </w:pPr>
      <w:r>
        <w:rPr>
          <w:bCs/>
          <w:b/>
        </w:rPr>
        <w:t xml:space="preserve">Civil-Military Friction:</w:t>
      </w:r>
      <w:r>
        <w:t xml:space="preserve">Misunderstandings between civilian policymakers and military leadership can occur. Effective communication skills are now as important as tactical prowess for officers who must explain operational necessities to non-military stakeholders in the capital.</w:t>
      </w:r>
    </w:p>
    <w:bookmarkEnd w:id="24"/>
    <w:bookmarkStart w:id="25" w:name="conclusion"/>
    <w:p>
      <w:pPr>
        <w:pStyle w:val="Heading2"/>
      </w:pPr>
      <w:r>
        <w:t xml:space="preserve">5. Conclusion</w:t>
      </w:r>
    </w:p>
    <w:p>
      <w:pPr>
        <w:pStyle w:val="FirstParagraph"/>
      </w:pPr>
      <w:r>
        <w:t xml:space="preserve">The profile of the Military Officer in Chile is undergoing a necessary and positive evolution. It is no longer adequate to view this role solely through the lens of combat readiness. Instead, it must be understood as a complex profession requiring diplomatic acuity, ethical integrity, and technical expertise.</w:t>
      </w:r>
    </w:p>
    <w:p>
      <w:pPr>
        <w:pStyle w:val="BodyText"/>
      </w:pPr>
      <w:r>
        <w:rPr>
          <w:bCs/>
          <w:b/>
        </w:rPr>
        <w:t xml:space="preserve">Key Takeaway:</w:t>
      </w:r>
      <w:r>
        <w:t xml:space="preserve">The future stability and effectiveness of Chile's defense sector depend on officers who are not only capable warriors but also thoughtful leaders engaged with the society they serve. Santiago, as the intellectual and political capital, provides the ideal environment for cultivating these qualities through academic collaboration and strategic dialogue.</w:t>
      </w:r>
    </w:p>
    <w:p>
      <w:pPr>
        <w:pStyle w:val="BodyText"/>
      </w:pPr>
      <w:r>
        <w:t xml:space="preserve">By embracing this broader definition of leadership, Chile ensures that its Military Officers remain relevant, respected, and ready to meet both current and future security challenges.</w:t>
      </w:r>
    </w:p>
    <w:bookmarkEnd w:id="25"/>
    <w:p>
      <w:pPr>
        <w:pStyle w:val="BodyText"/>
      </w:pPr>
      <w:r>
        <w:t xml:space="preserve">© 2023 Academic Poster Presentation on Defense Studies.</w:t>
      </w:r>
      <w:r>
        <w:br/>
      </w:r>
      <w:r>
        <w:t xml:space="preserve">Focus Region: Santiago, Chile.</w:t>
      </w:r>
      <w:r>
        <w:br/>
      </w:r>
      <w:r>
        <w:t xml:space="preserve">All Rights Reserved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Military Officer in Chile</dc:title>
  <dc:creator/>
  <dc:language>en</dc:language>
  <cp:keywords/>
  <dcterms:created xsi:type="dcterms:W3CDTF">2026-07-29T15:15:18Z</dcterms:created>
  <dcterms:modified xsi:type="dcterms:W3CDTF">2026-07-29T15:15:18Z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