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Egypt</w:t>
      </w:r>
    </w:p>
    <w:bookmarkStart w:id="22" w:name="main-header"/>
    <w:bookmarkStart w:id="21" w:name="X9654471aeeb44ff60cc016343c826993019d2e5"/>
    <w:p>
      <w:pPr>
        <w:pStyle w:val="Heading1"/>
      </w:pPr>
      <w:r>
        <w:t xml:space="preserve">The Modern Military Officer in the Arab World:</w:t>
      </w:r>
    </w:p>
    <w:bookmarkStart w:id="20" w:name="Xd34232d6ec777f90f7ef685c5fa056d4801bf91"/>
    <w:p>
      <w:pPr>
        <w:pStyle w:val="Heading2"/>
      </w:pPr>
      <w:r>
        <w:t xml:space="preserve">Bridging Tradition, Modernization, and National Security in Egypt</w:t>
      </w:r>
    </w:p>
    <w:p>
      <w:pPr>
        <w:pStyle w:val="FirstParagraph"/>
      </w:pPr>
      <w:r>
        <w:rPr>
          <w:bCs/>
          <w:b/>
        </w:rPr>
        <w:t xml:space="preserve">A Poster Presentation for the Cairo International Conference on Defense Studies</w:t>
      </w:r>
    </w:p>
    <w:bookmarkEnd w:id="20"/>
    <w:bookmarkEnd w:id="21"/>
    <w:bookmarkEnd w:id="22"/>
    <w:p>
      <w:pPr>
        <w:pStyle w:val="BodyText"/>
      </w:pPr>
      <w:r>
        <w:rPr>
          <w:bCs/>
          <w:b/>
        </w:rPr>
        <w:t xml:space="preserve">Presentation Date:</w:t>
      </w:r>
      <w:r>
        <w:t xml:space="preserve"> </w:t>
      </w:r>
      <w:r>
        <w:t xml:space="preserve">October 15, 2023  | </w:t>
      </w:r>
      <w:r>
        <w:t xml:space="preserve"> </w:t>
      </w:r>
      <w:r>
        <w:rPr>
          <w:bCs/>
          <w:b/>
        </w:rPr>
        <w:t xml:space="preserve">Venue:</w:t>
      </w:r>
      <w:r>
        <w:t xml:space="preserve"> </w:t>
      </w:r>
      <w:r>
        <w:t xml:space="preserve">Cairo Marriott Hotel Ballroom, Egypt</w:t>
      </w:r>
      <w:r>
        <w:br/>
      </w:r>
      <w:r>
        <w:rPr>
          <w:bCs/>
          <w:b/>
        </w:rPr>
        <w:t xml:space="preserve">Prominent Author:</w:t>
      </w:r>
      <w:r>
        <w:t xml:space="preserve"> </w:t>
      </w:r>
      <w:r>
        <w:t xml:space="preserve">Dr. Ahmed El-Sayed, Faculty of Military Sciences</w:t>
      </w:r>
    </w:p>
    <w:bookmarkStart w:id="23" w:name="abstract"/>
    <w:p>
      <w:pPr>
        <w:pStyle w:val="Heading2"/>
      </w:pPr>
      <w:r>
        <w:t xml:space="preserve">■</w:t>
      </w:r>
      <w:r>
        <w:t xml:space="preserve"> </w:t>
      </w:r>
      <w:r>
        <w:t xml:space="preserve">ABSTRACT</w:t>
      </w:r>
    </w:p>
    <w:p>
      <w:pPr>
        <w:pStyle w:val="FirstParagraph"/>
      </w:pPr>
      <w:r>
        <w:t xml:space="preserve">This poster presentation provides a comprehensive analysis of the transformation of the</w:t>
      </w:r>
      <w:r>
        <w:t xml:space="preserve"> </w:t>
      </w:r>
      <w:r>
        <w:rPr>
          <w:bCs/>
          <w:b/>
        </w:rPr>
        <w:t xml:space="preserve">Military Officer</w:t>
      </w:r>
      <w:r>
        <w:t xml:space="preserve"> </w:t>
      </w:r>
      <w:r>
        <w:t xml:space="preserve">within the context of modern Egypt. Situated in the strategic heart of North Africa, Cairo has long served as a central hub for military education and geopolitical strategy in the Middle East. The role of the Egyptian Military Officer is no longer confined solely to traditional combat operations; it now encompasses complex humanitarian assistance, counter-terrorism strategies, and national infrastructure development.</w:t>
      </w:r>
      <w:r>
        <w:br/>
      </w:r>
      <w:r>
        <w:br/>
      </w:r>
      <w:r>
        <w:t xml:space="preserve">This study explores how officer training programs in Egypt have adapted to meet 21st-century security challenges while maintaining historical cohesion. By examining the curriculum of prestigious institutions such as the Egyptian Armed Forces Academy in Cairo, this presentation highlights the critical balance between preserving cultural heritage and adopting Western-style modern military doctrines. The findings suggest that the contemporary Egyptian Military Officer serves as a dual agent: a defender of national sovereignty and an essential pillar of societal stability in Cairo and across the nation.</w:t>
      </w:r>
    </w:p>
    <w:bookmarkEnd w:id="23"/>
    <w:bookmarkStart w:id="24" w:name="introduction-objectives"/>
    <w:p>
      <w:pPr>
        <w:pStyle w:val="Heading2"/>
      </w:pPr>
      <w:r>
        <w:t xml:space="preserve">■</w:t>
      </w:r>
      <w:r>
        <w:t xml:space="preserve"> </w:t>
      </w:r>
      <w:r>
        <w:t xml:space="preserve">INTRODUCTION &amp; OBJECTIVES</w:t>
      </w:r>
    </w:p>
    <w:p>
      <w:pPr>
        <w:pStyle w:val="FirstParagraph"/>
      </w:pPr>
      <w:r>
        <w:t xml:space="preserve">The military officer corps is the backbone of any nation-state's defense apparatus. In Egypt, a country with a rich pharaonic history and pivotal geopolitical location, the</w:t>
      </w:r>
      <w:r>
        <w:t xml:space="preserve"> </w:t>
      </w:r>
      <w:r>
        <w:rPr>
          <w:bCs/>
          <w:b/>
        </w:rPr>
        <w:t xml:space="preserve">Military Officer</w:t>
      </w:r>
      <w:r>
        <w:t xml:space="preserve"> </w:t>
      </w:r>
      <w:r>
        <w:t xml:space="preserve">holds a unique position in society. This poster aims to:</w:t>
      </w:r>
    </w:p>
    <w:p>
      <w:pPr>
        <w:numPr>
          <w:ilvl w:val="0"/>
          <w:numId w:val="1001"/>
        </w:numPr>
        <w:pStyle w:val="Compact"/>
      </w:pPr>
      <w:r>
        <w:rPr>
          <w:bCs/>
          <w:b/>
        </w:rPr>
        <w:t xml:space="preserve">Analyze Historical Context:</w:t>
      </w:r>
      <w:r>
        <w:t xml:space="preserve"> </w:t>
      </w:r>
      <w:r>
        <w:t xml:space="preserve">Trace the evolution of officer training from the early 20th-century reforms to modern-day specialized academies.</w:t>
      </w:r>
    </w:p>
    <w:p>
      <w:pPr>
        <w:numPr>
          <w:ilvl w:val="0"/>
          <w:numId w:val="1001"/>
        </w:numPr>
        <w:pStyle w:val="Compact"/>
      </w:pPr>
      <w:r>
        <w:rPr>
          <w:bCs/>
          <w:b/>
        </w:rPr>
        <w:t xml:space="preserve">Evaluate Strategic Importance:</w:t>
      </w:r>
      <w:r>
        <w:t xml:space="preserve"> </w:t>
      </w:r>
      <w:r>
        <w:t xml:space="preserve">Assess how officers in Cairo contribute to regional stability, specifically regarding Sinai security and Red Sea trade protection.</w:t>
      </w:r>
    </w:p>
    <w:p>
      <w:pPr>
        <w:numPr>
          <w:ilvl w:val="0"/>
          <w:numId w:val="1001"/>
        </w:numPr>
        <w:pStyle w:val="Compact"/>
      </w:pPr>
      <w:r>
        <w:rPr>
          <w:bCs/>
          <w:b/>
        </w:rPr>
        <w:t xml:space="preserve">Explore Educational Reform:</w:t>
      </w:r>
      <w:r>
        <w:t xml:space="preserve"> </w:t>
      </w:r>
      <w:r>
        <w:t xml:space="preserve">Investigate the integration of cyber-warfare and asymmetric warfare into standard officer curricula.</w:t>
      </w:r>
    </w:p>
    <w:bookmarkEnd w:id="24"/>
    <w:bookmarkStart w:id="25" w:name="methodology"/>
    <w:p>
      <w:pPr>
        <w:pStyle w:val="Heading2"/>
      </w:pPr>
      <w:r>
        <w:t xml:space="preserve">■</w:t>
      </w:r>
      <w:r>
        <w:t xml:space="preserve"> </w:t>
      </w:r>
      <w:r>
        <w:t xml:space="preserve">METHODOLOGY</w:t>
      </w:r>
    </w:p>
    <w:p>
      <w:pPr>
        <w:pStyle w:val="FirstParagraph"/>
      </w:pPr>
      <w:r>
        <w:t xml:space="preserve">This poster presentation relies on a mixed-method approach to analyze the status of the Military Officer in Egypt. The research methodology includes:</w:t>
      </w:r>
    </w:p>
    <w:p>
      <w:pPr>
        <w:numPr>
          <w:ilvl w:val="0"/>
          <w:numId w:val="1002"/>
        </w:numPr>
        <w:pStyle w:val="Compact"/>
      </w:pPr>
      <w:r>
        <w:rPr>
          <w:bCs/>
          <w:b/>
        </w:rPr>
        <w:t xml:space="preserve">Literature Review:</w:t>
      </w:r>
      <w:r>
        <w:t xml:space="preserve"> </w:t>
      </w:r>
      <w:r>
        <w:t xml:space="preserve">Extensive analysis of Egyptian Ministry of Defense publications and historical records housed in Cairo’s national archives.</w:t>
      </w:r>
    </w:p>
    <w:p>
      <w:pPr>
        <w:numPr>
          <w:ilvl w:val="0"/>
          <w:numId w:val="1002"/>
        </w:numPr>
        <w:pStyle w:val="Compact"/>
      </w:pPr>
      <w:r>
        <w:rPr>
          <w:bCs/>
          <w:b/>
        </w:rPr>
        <w:t xml:space="preserve">Semi-Structured Interviews:</w:t>
      </w:r>
      <w:r>
        <w:t xml:space="preserve"> </w:t>
      </w:r>
      <w:r>
        <w:t xml:space="preserve">Discussions with retired senior officers currently residing in Cairo to understand the shift in command structures over the last two decades.</w:t>
      </w:r>
    </w:p>
    <w:p>
      <w:pPr>
        <w:numPr>
          <w:ilvl w:val="0"/>
          <w:numId w:val="1002"/>
        </w:numPr>
        <w:pStyle w:val="Compact"/>
      </w:pPr>
      <w:r>
        <w:rPr>
          <w:bCs/>
          <w:b/>
        </w:rPr>
        <w:t xml:space="preserve">Comparative Analysis:</w:t>
      </w:r>
      <w:r>
        <w:t xml:space="preserve"> </w:t>
      </w:r>
      <w:r>
        <w:t xml:space="preserve">Benchmarking Egyptian officer training standards against NATO and Arab League partner nations.</w:t>
      </w:r>
    </w:p>
    <w:bookmarkEnd w:id="25"/>
    <w:bookmarkStart w:id="26" w:name="Xb1c01bda189e95a21d76abdcb1b17b044acb63b"/>
    <w:p>
      <w:pPr>
        <w:pStyle w:val="Heading2"/>
      </w:pPr>
      <w:r>
        <w:t xml:space="preserve">■</w:t>
      </w:r>
      <w:r>
        <w:t xml:space="preserve"> </w:t>
      </w:r>
      <w:r>
        <w:t xml:space="preserve">HISTORICAL CONTEXT OF CAIRO’S MILITARY EDUCATION</w:t>
      </w:r>
    </w:p>
    <w:p>
      <w:pPr>
        <w:pStyle w:val="FirstParagraph"/>
      </w:pPr>
      <w:r>
        <w:t xml:space="preserve">Cairo has historically been the "Mecca" of military education in the Arab world. The presentation details how the founding of modern military schools in Cairo during the 19th and 20th centuries professionalized what was once a tribal or feudal levy system.</w:t>
      </w:r>
      <w:r>
        <w:br/>
      </w:r>
      <w:r>
        <w:br/>
      </w:r>
      <w:r>
        <w:t xml:space="preserve">Key milestones include:</w:t>
      </w:r>
    </w:p>
    <w:p>
      <w:pPr>
        <w:numPr>
          <w:ilvl w:val="0"/>
          <w:numId w:val="1003"/>
        </w:numPr>
        <w:pStyle w:val="Compact"/>
      </w:pPr>
      <w:r>
        <w:t xml:space="preserve">The establishment of the Egyptian Military Academy, which produced many leaders who shaped post-colonial Egypt.</w:t>
      </w:r>
    </w:p>
    <w:p>
      <w:pPr>
        <w:numPr>
          <w:ilvl w:val="0"/>
          <w:numId w:val="1003"/>
        </w:numPr>
        <w:pStyle w:val="Compact"/>
      </w:pPr>
      <w:r>
        <w:t xml:space="preserve">The influence of foreign military advisors (British, Soviet, and subsequently American) on the tactical doctrines taught to junior officers.</w:t>
      </w:r>
    </w:p>
    <w:p>
      <w:pPr>
        <w:pStyle w:val="FirstParagraph"/>
      </w:pPr>
      <w:r>
        <w:t xml:space="preserve">The legacy of these institutions ensures that every Military Officer graduating from Cairo carries a tradition of national service deeply embedded in their psyche.</w:t>
      </w:r>
    </w:p>
    <w:bookmarkEnd w:id="26"/>
    <w:bookmarkStart w:id="27" w:name="modernization-and-new-domains"/>
    <w:p>
      <w:pPr>
        <w:pStyle w:val="Heading2"/>
      </w:pPr>
      <w:r>
        <w:t xml:space="preserve">■</w:t>
      </w:r>
      <w:r>
        <w:t xml:space="preserve"> </w:t>
      </w:r>
      <w:r>
        <w:t xml:space="preserve">MODERNIZATION AND NEW DOMAINS</w:t>
      </w:r>
    </w:p>
    <w:p>
      <w:pPr>
        <w:pStyle w:val="FirstParagraph"/>
      </w:pPr>
      <w:r>
        <w:t xml:space="preserve">The role of the Military Officer has expanded significantly into non-kinetic domains. This poster highlights three new pillars of officer responsibility:</w:t>
      </w:r>
    </w:p>
    <w:p>
      <w:pPr>
        <w:numPr>
          <w:ilvl w:val="0"/>
          <w:numId w:val="1004"/>
        </w:numPr>
        <w:pStyle w:val="Compact"/>
      </w:pPr>
      <w:r>
        <w:rPr>
          <w:bCs/>
          <w:b/>
        </w:rPr>
        <w:t xml:space="preserve">Cyber Security:</w:t>
      </w:r>
      <w:r>
        <w:t xml:space="preserve"> </w:t>
      </w:r>
      <w:r>
        <w:t xml:space="preserve">As threats move online, officers in Cairo are now trained to defend national infrastructure from digital attacks.</w:t>
      </w:r>
    </w:p>
    <w:p>
      <w:pPr>
        <w:numPr>
          <w:ilvl w:val="0"/>
          <w:numId w:val="1004"/>
        </w:numPr>
        <w:pStyle w:val="Compact"/>
      </w:pPr>
      <w:r>
        <w:rPr>
          <w:bCs/>
          <w:b/>
        </w:rPr>
        <w:t xml:space="preserve">Logistics and Engineering:</w:t>
      </w:r>
      <w:r>
        <w:t xml:space="preserve"> </w:t>
      </w:r>
      <w:r>
        <w:t xml:space="preserve">A major focus of current Egyptian military strategy is the New Administrative Capital. Officers are tasked with overseeing massive engineering feats that symbolize national progress.</w:t>
      </w:r>
    </w:p>
    <w:p>
      <w:pPr>
        <w:numPr>
          <w:ilvl w:val="0"/>
          <w:numId w:val="1004"/>
        </w:numPr>
        <w:pStyle w:val="Compact"/>
      </w:pPr>
      <w:r>
        <w:rPr>
          <w:bCs/>
          <w:b/>
        </w:rPr>
        <w:t xml:space="preserve">Diplomatic Engagement:</w:t>
      </w:r>
      <w:r>
        <w:t xml:space="preserve"> </w:t>
      </w:r>
      <w:r>
        <w:t xml:space="preserve">Modern officers act as diplomats, participating in peacekeeping missions under UN auspices, thereby projecting Egypt’s soft power globally.</w:t>
      </w:r>
    </w:p>
    <w:bookmarkEnd w:id="27"/>
    <w:bookmarkStart w:id="28" w:name="the-officer-in-egyptian-society"/>
    <w:p>
      <w:pPr>
        <w:pStyle w:val="Heading2"/>
      </w:pPr>
      <w:r>
        <w:t xml:space="preserve">■</w:t>
      </w:r>
      <w:r>
        <w:t xml:space="preserve"> </w:t>
      </w:r>
      <w:r>
        <w:t xml:space="preserve">THE OFFICER IN EGYPTIAN SOCIETY</w:t>
      </w:r>
    </w:p>
    <w:p>
      <w:pPr>
        <w:pStyle w:val="FirstParagraph"/>
      </w:pPr>
      <w:r>
        <w:t xml:space="preserve">In Egypt, the Military Officer is often viewed with immense respect. The officer represents discipline, integrity, and patriotism. This section of the poster discusses how officers contribute to disaster relief efforts—such as flood control in Cairo during Nile high-water seasons—and public health initiatives during crises like pandemics. The close relationship between the officer corps and civilian society in Egypt ensures that the military is perceived not just as a force for war, but as a guardian of national welfare.</w:t>
      </w:r>
    </w:p>
    <w:bookmarkEnd w:id="28"/>
    <w:bookmarkStart w:id="29" w:name="challenges-and-future-directions"/>
    <w:p>
      <w:pPr>
        <w:pStyle w:val="Heading2"/>
      </w:pPr>
      <w:r>
        <w:t xml:space="preserve">■</w:t>
      </w:r>
      <w:r>
        <w:t xml:space="preserve"> </w:t>
      </w:r>
      <w:r>
        <w:t xml:space="preserve">CHALLENGES AND FUTURE DIRECTIONS</w:t>
      </w:r>
    </w:p>
    <w:p>
      <w:pPr>
        <w:pStyle w:val="FirstParagraph"/>
      </w:pPr>
      <w:r>
        <w:t xml:space="preserve">The presentation concludes by addressing the challenges facing the next generation of officers. These include:</w:t>
      </w:r>
    </w:p>
    <w:p>
      <w:pPr>
        <w:numPr>
          <w:ilvl w:val="0"/>
          <w:numId w:val="1005"/>
        </w:numPr>
        <w:pStyle w:val="Compact"/>
      </w:pPr>
      <w:r>
        <w:rPr>
          <w:bCs/>
          <w:b/>
        </w:rPr>
        <w:t xml:space="preserve">Rapid Technological Change:</w:t>
      </w:r>
      <w:r>
        <w:t xml:space="preserve"> </w:t>
      </w:r>
      <w:r>
        <w:t xml:space="preserve">Keeping officer education updated at a pace that matches rapid global technological shifts.</w:t>
      </w:r>
    </w:p>
    <w:p>
      <w:pPr>
        <w:numPr>
          <w:ilvl w:val="0"/>
          <w:numId w:val="1005"/>
        </w:numPr>
        <w:pStyle w:val="Compact"/>
      </w:pPr>
      <w:r>
        <w:rPr>
          <w:bCs/>
          <w:b/>
        </w:rPr>
        <w:t xml:space="preserve">Economic Constraints:</w:t>
      </w:r>
    </w:p>
    <w:p>
      <w:pPr>
        <w:numPr>
          <w:ilvl w:val="0"/>
          <w:numId w:val="1005"/>
        </w:numPr>
        <w:pStyle w:val="Compact"/>
      </w:pPr>
      <w:r>
        <w:rPr>
          <w:bCs/>
          <w:b/>
        </w:rPr>
        <w:t xml:space="preserve">Mental Health:</w:t>
      </w:r>
      <w:r>
        <w:t xml:space="preserve"> </w:t>
      </w:r>
      <w:r>
        <w:t xml:space="preserve">Implementing better support systems for officers deployed in high-stress border regions.</w:t>
      </w:r>
    </w:p>
    <w:bookmarkEnd w:id="29"/>
    <w:bookmarkStart w:id="30" w:name="conclusion"/>
    <w:p>
      <w:pPr>
        <w:pStyle w:val="Heading2"/>
      </w:pPr>
      <w:r>
        <w:t xml:space="preserve">■</w:t>
      </w:r>
      <w:r>
        <w:t xml:space="preserve"> </w:t>
      </w:r>
      <w:r>
        <w:t xml:space="preserve">CONCLUSION</w:t>
      </w:r>
    </w:p>
    <w:p>
      <w:pPr>
        <w:pStyle w:val="FirstParagraph"/>
      </w:pPr>
      <w:r>
        <w:t xml:space="preserve">The evolution of the Military Officer in Egypt is a testament to resilience and adaptation. From the historic banks of the Nile in Cairo, these professionals have evolved into modern strategists capable of handling complex global security threats. This poster presentation affirms that maintaining high standards for officer training is vital for both Egypt's internal stability and its role as a stabilizing force in the wider Middle East region. The future success of national security relies on continuing to empower officers with advanced skills while honoring the rich legacy of service established in Cairo.</w:t>
      </w:r>
    </w:p>
    <w:bookmarkEnd w:id="30"/>
    <w:p>
      <w:pPr>
        <w:pStyle w:val="BodyText"/>
      </w:pPr>
      <w:r>
        <w:t xml:space="preserve">KEYWORDS: Military Officer, Egypt, Cairo, Defense Studies, Strategic Leadership, Middle East Security Officer Training.</w:t>
      </w:r>
    </w:p>
    <w:p>
      <w:pPr>
        <w:pStyle w:val="BodyText"/>
      </w:pPr>
      <w:r>
        <w:t xml:space="preserve">© 2023 Cairo International Conference on Defense Studies. All Rights Reserved.</w:t>
      </w:r>
    </w:p>
    <w:p>
      <w:pPr>
        <w:pStyle w:val="BodyText"/>
      </w:pPr>
      <w:r>
        <w:rPr>
          <w:iCs/>
          <w:i/>
        </w:rPr>
        <w:t xml:space="preserve">This academic poster presentation was developed for dissemination in Egypt, Cairo.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and Strategic Role of the Military Officer in Egypt</dc:title>
  <dc:creator/>
  <dc:language>en</dc:language>
  <cp:keywords/>
  <dcterms:created xsi:type="dcterms:W3CDTF">2026-07-29T20:33:26Z</dcterms:created>
  <dcterms:modified xsi:type="dcterms:W3CDTF">2026-07-29T20:33:26Z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