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Kenya</w:t>
      </w:r>
    </w:p>
    <w:bookmarkStart w:id="21" w:name="the-modern-military-officer"/>
    <w:p>
      <w:pPr>
        <w:pStyle w:val="Heading1"/>
      </w:pPr>
      <w:r>
        <w:t xml:space="preserve">The Modern Military Officer</w:t>
      </w:r>
    </w:p>
    <w:bookmarkStart w:id="20" w:name="X37143e77c3ed8ddd861baf61cf36347bd94040d"/>
    <w:p>
      <w:pPr>
        <w:pStyle w:val="Heading4"/>
      </w:pPr>
      <w:r>
        <w:t xml:space="preserve">A Strategic Analysis for Kenya’s National Security in Nairobi</w:t>
      </w:r>
    </w:p>
    <w:p>
      <w:pPr>
        <w:pStyle w:val="FirstParagraph"/>
      </w:pPr>
      <w:r>
        <w:t xml:space="preserve">&lt; h3 &gt; Introduction and Contextual Framework&lt; / h3 &gt;&lt; p &gt; The contemporary security landscape presents complex challenges that require a paradigm shift in how military leadership is conceptualized and executed. In the context of **Kenya Nairobi**, the capital city serves not only as an administrative hub but as a critical strategic node for regional stability, economic logistics, and diplomatic engagement. This poster presentation explores the multifaceted role of the **Military Officer** within this high-pressure environment. Traditionally defined by hierarchical command and combat readiness, the modern officer in Kenya must now embody qualities of diplomacy, technological proficiency, and civic engagement to effectively safeguard national interests while maintaining public trust. &lt; p &gt; As **Kenya Nairobi** expands its influence across East Africa through institutions like the African Union’s peacekeeping missions, the demands placed upon individual service members have escalated. This document argues that the definition of a successful **Military Officer** is no longer static; it requires continuous adaptation to address hybrid threats, cyber warfare, and internal civil-military relations.</w:t>
      </w:r>
    </w:p>
    <w:p>
      <w:pPr>
        <w:pStyle w:val="BodyText"/>
      </w:pPr>
      <w:r>
        <w:t xml:space="preserve">The Changing Role of the Military Officer&lt; p &gt; Historically, the primary function of a **Military Officer** was tactical command on the battlefield. However, in a modern democratic state like Kenya, this role has broadened significantly. Officers are now required to operate as civil-military liaisons. In **Kenya Nairobi**, where military installations often coexist with civilian infrastructure and high-profile diplomatic missions, the officer must navigate delicate political sensitivities.&lt; ul &gt;&lt; li &gt; &lt; strong &gt; Diplomatic Acumen: The modern officer acts as an ambassador of state policy, particularly when involved in UN and AU peacekeeping operations originating from Nairobi.</w:t>
      </w:r>
    </w:p>
    <w:p>
      <w:pPr>
        <w:pStyle w:val="BodyText"/>
      </w:pPr>
      <w:r>
        <w:rPr>
          <w:bCs/>
          <w:b/>
        </w:rPr>
        <w:t xml:space="preserve">Technological Competence:</w:t>
      </w:r>
      <w:r>
        <w:t xml:space="preserve"> </w:t>
      </w:r>
      <w:r>
        <w:t xml:space="preserve">With the digitization of defense systems, officers must possess cyber-literacy to protect critical national infrastructure located within the capital.</w:t>
      </w:r>
    </w:p>
    <w:p>
      <w:pPr>
        <w:pStyle w:val="BodyText"/>
      </w:pPr>
      <w:r>
        <w:t xml:space="preserve">This evolution ensures that the **Military Officer** remains relevant not just as a warrior, but as a guardian of democratic values and national stability in an increasingly interconnected world.</w:t>
      </w:r>
    </w:p>
    <w:p>
      <w:pPr>
        <w:pStyle w:val="BodyText"/>
      </w:pPr>
      <w:r>
        <w:t xml:space="preserve">&lt; h3 &gt; Strategic Importance of Kenya Nairobi&lt; / h3 &gt;&lt; p &gt; The geographical and political centrality of **Kenya Nairobi** cannot be overstated. As the economic engine of East Africa, the city attracts international investment, tourism, and diplomatic delegations. Consequently, it becomes a prime target for asymmetric threats ranging from terrorism to organized crime.&lt; p &gt; The **Military Officer** stationed in or responsible for the security of **Kenya Nairobi** plays a pivotal role in this ecosystem. They are tasked with: &lt; ul&gt; &lt; li&gt; Protecting critical government installations and diplomatic enclaves.</w:t>
      </w:r>
    </w:p>
    <w:p>
      <w:pPr>
        <w:pStyle w:val="BodyText"/>
      </w:pPr>
      <w:r>
        <w:t xml:space="preserve">Coordinating joint task forces with police units during civil unrest or terror alerts.</w:t>
      </w:r>
    </w:p>
    <w:p>
      <w:pPr>
        <w:pStyle w:val="BodyText"/>
      </w:pPr>
      <w:r>
        <w:t xml:space="preserve">Ensuring the seamless logistical support for international peacekeeping deployments.</w:t>
      </w:r>
    </w:p>
    <w:p>
      <w:pPr>
        <w:pStyle w:val="BodyText"/>
      </w:pPr>
      <w:r>
        <w:t xml:space="preserve">The stability of **Kenya Nairobi** is intrinsically linked to the operational readiness and ethical conduct of its military leadership. A breakdown in discipline or strategy within the officer corps could have immediate and severe repercussions on national security and international reputation.</w:t>
      </w:r>
    </w:p>
    <w:p>
      <w:pPr>
        <w:pStyle w:val="BodyText"/>
      </w:pPr>
      <w:r>
        <w:t xml:space="preserve">&lt; h3 &gt; Challenges Facing Modern Military Leadership&lt; / h3 &gt;&lt; p &gt; Despite progress, the **Military Officer** in Kenya faces significant challenges that must be addressed through rigorous academic study and policy reform. These challenges include resource constraints, evolving threat landscapes, and the need for psychological resilience in high-stress environments.&lt; ul&gt;</w:t>
      </w:r>
    </w:p>
    <w:p>
      <w:pPr>
        <w:pStyle w:val="BodyText"/>
      </w:pPr>
      <w:r>
        <w:rPr>
          <w:bCs/>
          <w:b/>
        </w:rPr>
        <w:t xml:space="preserve">Resource Allocation:</w:t>
      </w:r>
      <w:r>
        <w:t xml:space="preserve"> </w:t>
      </w:r>
      <w:r>
        <w:t xml:space="preserve">Officers must maximize limited budgets while maintaining high operational standards.</w:t>
      </w:r>
    </w:p>
    <w:p>
      <w:pPr>
        <w:pStyle w:val="BodyText"/>
      </w:pPr>
      <w:r>
        <w:rPr>
          <w:bCs/>
          <w:b/>
        </w:rPr>
        <w:t xml:space="preserve">Cyber Threats:</w:t>
      </w:r>
      <w:r>
        <w:t xml:space="preserve"> </w:t>
      </w:r>
      <w:r>
        <w:t xml:space="preserve">The rise of digital warfare requires officers to understand information security protocols deeply.</w:t>
      </w:r>
    </w:p>
    <w:p>
      <w:pPr>
        <w:pStyle w:val="BodyText"/>
      </w:pPr>
      <w:r>
        <w:t xml:space="preserve">Public Perception: Maintaining a positive relationship with the citizenry in **Kenya Nairobi** is crucial. Officers are often viewed by civilians during domestic operations, making communication skills as important as combat skills.</w:t>
      </w:r>
    </w:p>
    <w:p>
      <w:pPr>
        <w:pStyle w:val="BodyText"/>
      </w:pPr>
      <w:r>
        <w:t xml:space="preserve">Addressing these challenges requires a comprehensive approach to professional military education that goes beyond traditional warfare tactics.</w:t>
      </w:r>
    </w:p>
    <w:p>
      <w:pPr>
        <w:pStyle w:val="BodyText"/>
      </w:pPr>
      <w:r>
        <w:t xml:space="preserve">&lt; h3 &gt; Recommendations for Professional Development&lt; / h3 &gt;&lt; p &gt; To equip the **Military Officer** with the necessary skills for the future, several key recommendations are proposed based on this analysis:&lt; ol&gt;</w:t>
      </w:r>
    </w:p>
    <w:p>
      <w:pPr>
        <w:pStyle w:val="BodyText"/>
      </w:pPr>
      <w:r>
        <w:rPr>
          <w:bCs/>
          <w:b/>
        </w:rPr>
        <w:t xml:space="preserve">Integrated Curriculum:</w:t>
      </w:r>
      <w:r>
        <w:t xml:space="preserve"> </w:t>
      </w:r>
      <w:r>
        <w:t xml:space="preserve">Military academies in Kenya should integrate courses on international law, cyber security, and public diplomacy into their core curricula.</w:t>
      </w:r>
    </w:p>
    <w:p>
      <w:pPr>
        <w:pStyle w:val="BodyText"/>
      </w:pPr>
      <w:r>
        <w:t xml:space="preserve">&lt; li &gt; &lt; strong &gt; Continuous Training: Regular workshops focused on crisis management in urban environments like **Kenya Nairobi** are essential.</w:t>
      </w:r>
    </w:p>
    <w:p>
      <w:pPr>
        <w:pStyle w:val="BodyText"/>
      </w:pPr>
      <w:r>
        <w:t xml:space="preserve">Inter-Agency Collaboration: Officers should participate in joint exercises with civil agencies to foster trust and improve coordination during emergencies.</w:t>
      </w:r>
    </w:p>
    <w:p>
      <w:pPr>
        <w:pStyle w:val="BodyText"/>
      </w:pPr>
      <w:r>
        <w:t xml:space="preserve">These recommendations aim to create a robust cadre of leaders capable of handling both kinetic and non-kinetic threats effectively.</w:t>
      </w:r>
    </w:p>
    <w:p>
      <w:pPr>
        <w:pStyle w:val="BodyText"/>
      </w:pPr>
      <w:r>
        <w:t xml:space="preserve">&lt; h3 &gt; Conclusion&lt; / h3 &gt;&lt; p &gt; In conclusion, the role of the **Military Officer** in **Kenya Nairobi** is undergoing a profound transformation. No longer confined to the barracks or the front lines, these leaders must operate with strategic foresight and diplomatic finesse. By recognizing their critical role in securing one of Africa’s most vital hubs, stakeholders can better support initiatives that enhance officer training and operational effectiveness.&lt; p &gt; The future of national security in Kenya depends heavily on the ability to cultivate officers who are not only tactically proficient but also strategically minded and socially responsible. This **Poster Presentation academic** endeavor underscores the urgency of adapting military education to meet these evolving demands, ensuring that **Kenya Nairobi** remains a beacon of stability and peace in the region.</w:t>
      </w:r>
    </w:p>
    <w:p>
      <w:pPr>
        <w:pStyle w:val="BodyText"/>
      </w:pPr>
      <w:r>
        <w:t xml:space="preserve">© 2023 Academic Research on Defense Studies. All Rights Reserved. Presented at the National Security Symposium.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Modern Military Officer in Kenya</dc:title>
  <dc:creator/>
  <dc:language>en</dc:language>
  <cp:keywords/>
  <dcterms:created xsi:type="dcterms:W3CDTF">2026-07-29T22:10:07Z</dcterms:created>
  <dcterms:modified xsi:type="dcterms:W3CDTF">2026-07-29T22:10:07Z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