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Casablanca</w:t>
      </w:r>
    </w:p>
    <w:bookmarkStart w:id="20" w:name="Xa6817b7b46f1f15793978940d2e8a799d3edce8"/>
    <w:p>
      <w:pPr>
        <w:pStyle w:val="Heading1"/>
      </w:pPr>
      <w:r>
        <w:t xml:space="preserve">Military Officer Professional Development in Morocco Casablanca: Bridging Tradition and Modern Strategic Challenges</w:t>
      </w:r>
    </w:p>
    <w:p>
      <w:pPr>
        <w:pStyle w:val="FirstParagraph"/>
      </w:pPr>
      <w:r>
        <w:rPr>
          <w:bCs/>
          <w:b/>
        </w:rPr>
        <w:t xml:space="preserve">Presentation by:</w:t>
      </w:r>
      <w:r>
        <w:t xml:space="preserve"> </w:t>
      </w:r>
      <w:r>
        <w:t xml:space="preserve">Dr. Ahmed El-Fassi, Institute of Strategic Studies | Casablanca University  | </w:t>
      </w:r>
      <w:r>
        <w:t xml:space="preserve"> </w:t>
      </w:r>
      <w:r>
        <w:rPr>
          <w:bCs/>
          <w:b/>
        </w:rPr>
        <w:t xml:space="preserve">Date:</w:t>
      </w:r>
      <w:r>
        <w:t xml:space="preserve"> </w:t>
      </w:r>
      <w:r>
        <w:t xml:space="preserve">October 2023 | Morocco Casablanca Conference on Defense Economics</w:t>
      </w:r>
    </w:p>
    <w:bookmarkEnd w:id="20"/>
    <w:bookmarkStart w:id="21" w:name="abstract"/>
    <w:p>
      <w:pPr>
        <w:pStyle w:val="Heading3"/>
      </w:pPr>
      <w:r>
        <w:rPr>
          <w:u w:val="single"/>
        </w:rPr>
        <w:t xml:space="preserve">Abstract</w:t>
      </w:r>
    </w:p>
    <w:p>
      <w:pPr>
        <w:pStyle w:val="FirstParagraph"/>
      </w:pPr>
      <w:r>
        <w:t xml:space="preserve">This poster presentation explores the evolving role and professional development of the Military Officer within the dynamic geopolitical landscape of Morocco Casablanca. As a critical economic and maritime hub, Casablanca serves as an ideal focal point for examining how military leadership intersects with national security imperatives, international cooperation, and socio-economic stability. Drawing upon recent field studies conducted in Morocco Casablanca and broader analysis of Royal Armed Forces (FAR) initiatives, this research highlights the necessity for enhanced tactical agility among military officers. The study underscores how the unique positioning of Morocco Casablanca offers a microcosm for understanding broader defense modernization efforts across North Africa.</w:t>
      </w:r>
    </w:p>
    <w:bookmarkEnd w:id="21"/>
    <w:bookmarkStart w:id="22" w:name="introduction"/>
    <w:p>
      <w:pPr>
        <w:pStyle w:val="Heading3"/>
      </w:pPr>
      <w:r>
        <w:rPr>
          <w:u w:val="single"/>
        </w:rPr>
        <w:t xml:space="preserve">Introduction</w:t>
      </w:r>
    </w:p>
    <w:p>
      <w:pPr>
        <w:pStyle w:val="FirstParagraph"/>
      </w:pPr>
      <w:r>
        <w:t xml:space="preserve">The contemporary military officer must navigate an increasingly complex security environment characterized by non-traditional threats such as cyber warfare, transnational terrorism, and humanitarian crises. In Morocco Casablanca, where the intersection of maritime trade routes and land-based logistics converges, the role of the military officer extends far beyond conventional combat operations. This presentation aims to outline how defense institutions are adapting to these challenges.</w:t>
      </w:r>
    </w:p>
    <w:bookmarkEnd w:id="22"/>
    <w:bookmarkStart w:id="23" w:name="strategic-context-of-morocco-casablanca"/>
    <w:p>
      <w:pPr>
        <w:pStyle w:val="Heading3"/>
      </w:pPr>
      <w:r>
        <w:rPr>
          <w:u w:val="single"/>
        </w:rPr>
        <w:t xml:space="preserve">Strategic Context of Morocco Casablanca</w:t>
      </w:r>
    </w:p>
    <w:p>
      <w:pPr>
        <w:pStyle w:val="FirstParagraph"/>
      </w:pPr>
      <w:r>
        <w:t xml:space="preserve">Morocco Casablanca is not merely a geographic location but a strategic nexus. The port of Casablanca handles over 60% of Moroccan maritime trade, making the protection and security protocols overseen by local military and gendarme officers critical to national economic health. Our analysis reveals that officers stationed in or operating out of Morocco Casablanca are increasingly required to possess diplomatic acumen alongside tactical proficiency.</w:t>
      </w:r>
    </w:p>
    <w:p>
      <w:pPr>
        <w:numPr>
          <w:ilvl w:val="0"/>
          <w:numId w:val="1001"/>
        </w:numPr>
        <w:pStyle w:val="Compact"/>
      </w:pPr>
      <w:r>
        <w:rPr>
          <w:bCs/>
          <w:b/>
        </w:rPr>
        <w:t xml:space="preserve">Economic Security:</w:t>
      </w:r>
      <w:r>
        <w:t xml:space="preserve"> </w:t>
      </w:r>
      <w:r>
        <w:t xml:space="preserve">Safeguarding supply chains against maritime piracy and smuggling networks.</w:t>
      </w:r>
    </w:p>
    <w:p>
      <w:pPr>
        <w:numPr>
          <w:ilvl w:val="0"/>
          <w:numId w:val="1001"/>
        </w:numPr>
        <w:pStyle w:val="Compact"/>
      </w:pPr>
      <w:r>
        <w:rPr>
          <w:bCs/>
          <w:b/>
        </w:rPr>
        <w:t xml:space="preserve">Diplomatic Engagement:</w:t>
      </w:r>
      <w:r>
        <w:t xml:space="preserve"> </w:t>
      </w:r>
      <w:r>
        <w:t xml:space="preserve">Acting as liaisons between international partners stationed in Morocco Casablanca and local authorities.</w:t>
      </w:r>
    </w:p>
    <w:p>
      <w:pPr>
        <w:numPr>
          <w:ilvl w:val="0"/>
          <w:numId w:val="1001"/>
        </w:numPr>
        <w:pStyle w:val="Compact"/>
      </w:pPr>
      <w:r>
        <w:rPr>
          <w:bCs/>
          <w:b/>
        </w:rPr>
        <w:t xml:space="preserve">Crisis Management:</w:t>
      </w:r>
      <w:r>
        <w:t xml:space="preserve"> </w:t>
      </w:r>
      <w:r>
        <w:t xml:space="preserve">Leading rapid response operations during natural disasters, a frequent requirement in the region surrounding Morocco Casablanca.</w:t>
      </w:r>
    </w:p>
    <w:bookmarkEnd w:id="23"/>
    <w:bookmarkStart w:id="24" w:name="evolving-training-paradigms"/>
    <w:p>
      <w:pPr>
        <w:pStyle w:val="Heading3"/>
      </w:pPr>
      <w:r>
        <w:rPr>
          <w:u w:val="single"/>
        </w:rPr>
        <w:t xml:space="preserve">Evolving Training Paradigms</w:t>
      </w:r>
    </w:p>
    <w:p>
      <w:pPr>
        <w:pStyle w:val="FirstParagraph"/>
      </w:pPr>
      <w:r>
        <w:t xml:space="preserve">To meet these demands, military officer training programs are undergoing significant reform. Traditional models emphasizing rigid hierarchical obedience are being supplemented with modules on critical thinking, cross-cultural communication, and advanced technological literacy. Officers trained in the context of Morocco Casablanca benefit from exposure to diverse international military exercises hosted at nearby facilities.</w:t>
      </w:r>
    </w:p>
    <w:bookmarkEnd w:id="24"/>
    <w:bookmarkStart w:id="25" w:name="methodology"/>
    <w:p>
      <w:pPr>
        <w:pStyle w:val="Heading3"/>
      </w:pPr>
      <w:r>
        <w:rPr>
          <w:u w:val="single"/>
        </w:rPr>
        <w:t xml:space="preserve">Methodology</w:t>
      </w:r>
    </w:p>
    <w:p>
      <w:pPr>
        <w:pStyle w:val="FirstParagraph"/>
      </w:pPr>
      <w:r>
        <w:t xml:space="preserve">This study utilizes a mixed-methods approach comprising semi-structured interviews with 50 senior military officers deployed in the Casablanca region over the past five years. Additionally, we analyzed policy documents outlining defense budget allocations aimed at modernization efforts within Morocco Casablanca. Observational data was gathered during joint exercises involving Moroccan and allied forces operating out of Morocco Casablanca bases.</w:t>
      </w:r>
    </w:p>
    <w:bookmarkEnd w:id="25"/>
    <w:bookmarkStart w:id="26" w:name="key-findings"/>
    <w:p>
      <w:pPr>
        <w:pStyle w:val="Heading3"/>
      </w:pPr>
      <w:r>
        <w:rPr>
          <w:u w:val="single"/>
        </w:rPr>
        <w:t xml:space="preserve">Key Findings</w:t>
      </w:r>
    </w:p>
    <w:p>
      <w:pPr>
        <w:pStyle w:val="FirstParagraph"/>
      </w:pPr>
      <w:r>
        <w:t xml:space="preserve">Data indicates a strong correlation between specialized training in regional security dynamics and improved operational effectiveness among military officers. Key findings include:</w:t>
      </w:r>
    </w:p>
    <w:p>
      <w:pPr>
        <w:numPr>
          <w:ilvl w:val="0"/>
          <w:numId w:val="1002"/>
        </w:numPr>
        <w:pStyle w:val="Compact"/>
      </w:pPr>
      <w:r>
        <w:rPr>
          <w:bCs/>
          <w:b/>
        </w:rPr>
        <w:t xml:space="preserve">Elevated Expectations:</w:t>
      </w:r>
      <w:r>
        <w:t xml:space="preserve"> </w:t>
      </w:r>
      <w:r>
        <w:t xml:space="preserve">Local communities in Morocco Casablanca expect military officers to demonstrate high levels of professionalism and respect for civil liberties during peacekeeping duties.</w:t>
      </w:r>
    </w:p>
    <w:p>
      <w:pPr>
        <w:numPr>
          <w:ilvl w:val="0"/>
          <w:numId w:val="1002"/>
        </w:numPr>
        <w:pStyle w:val="Compact"/>
      </w:pPr>
      <w:r>
        <w:rPr>
          <w:bCs/>
          <w:b/>
        </w:rPr>
        <w:t xml:space="preserve">Tech-Integration Gaps:</w:t>
      </w:r>
      <w:r>
        <w:t xml:space="preserve"> </w:t>
      </w:r>
      <w:r>
        <w:t xml:space="preserve">While investment is high, a knowledge gap remains regarding the use of AI-driven surveillance tools among mid-ranking officers in Morocco Casablanca units.</w:t>
      </w:r>
    </w:p>
    <w:p>
      <w:pPr>
        <w:numPr>
          <w:ilvl w:val="0"/>
          <w:numId w:val="1002"/>
        </w:numPr>
        <w:pStyle w:val="Compact"/>
      </w:pPr>
      <w:r>
        <w:rPr>
          <w:bCs/>
          <w:b/>
        </w:rPr>
        <w:t xml:space="preserve">Morale and Retention:</w:t>
      </w:r>
      <w:r>
        <w:t xml:space="preserve"> </w:t>
      </w:r>
      <w:r>
        <w:t xml:space="preserve">Officers who participate in international exchanges facilitated through Morocco Casablanca platforms report higher job satisfaction and retention rates.</w:t>
      </w:r>
    </w:p>
    <w:bookmarkEnd w:id="26"/>
    <w:bookmarkStart w:id="27" w:name="X05734aa9d654f5a54689fa5f2fc6209ab989e29"/>
    <w:p>
      <w:pPr>
        <w:pStyle w:val="Heading3"/>
      </w:pPr>
      <w:r>
        <w:rPr>
          <w:u w:val="single"/>
        </w:rPr>
        <w:t xml:space="preserve">The Role of the Military Officer as a Stabilizer</w:t>
      </w:r>
    </w:p>
    <w:p>
      <w:pPr>
        <w:pStyle w:val="FirstParagraph"/>
      </w:pPr>
      <w:r>
        <w:t xml:space="preserve">Beyond tactical duties, the military officer in Morocco Casablanca acts as a stabilizing force. In times of political or social unrest, disciplined and well-trained officers are pivotal in maintaining order without infringing upon civil rights. The unique cultural fabric of Morocco Casablanca requires officers to be culturally sensitive communicators who can bridge divides between diverse ethnic and social groups.</w:t>
      </w:r>
    </w:p>
    <w:bookmarkEnd w:id="27"/>
    <w:bookmarkStart w:id="28" w:name="recommendations"/>
    <w:p>
      <w:pPr>
        <w:pStyle w:val="Heading3"/>
      </w:pPr>
      <w:r>
        <w:rPr>
          <w:u w:val="single"/>
        </w:rPr>
        <w:t xml:space="preserve">Recommendations</w:t>
      </w:r>
    </w:p>
    <w:p>
      <w:pPr>
        <w:pStyle w:val="FirstParagraph"/>
      </w:pPr>
      <w:r>
        <w:t xml:space="preserve">We recommend increasing funding for advanced technological training specifically tailored for officers operating in high-traffic economic zones like Morocco Casablanca. Furthermore, establishing permanent academic partnerships between defense academies and universities in Morocco Casablanca would facilitate continuous professional development. Finally, integrating more simulation-based training regarding cyber threats into standard curricula is essential to prepare the next generation of military officers.</w:t>
      </w:r>
    </w:p>
    <w:bookmarkEnd w:id="28"/>
    <w:bookmarkStart w:id="29" w:name="conclusion"/>
    <w:p>
      <w:pPr>
        <w:pStyle w:val="Heading3"/>
      </w:pPr>
      <w:r>
        <w:rPr>
          <w:u w:val="single"/>
        </w:rPr>
        <w:t xml:space="preserve">Conclusion</w:t>
      </w:r>
    </w:p>
    <w:p>
      <w:pPr>
        <w:pStyle w:val="FirstParagraph"/>
      </w:pPr>
      <w:r>
        <w:t xml:space="preserve">The modernization of the military officer corps is an ongoing process vital for national security and regional stability. By focusing on holistic development that includes technological proficiency, cultural intelligence, and strategic foresight, Morocco Casablanca can serve as a model for effective defense adaptation in North Africa. Investing in these human capital assets ensures that military officers remain capable guardians of Morocco's sovereignty and prosperity.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Development in Casablanca</dc:title>
  <dc:creator/>
  <dc:language>en</dc:language>
  <cp:keywords/>
  <dcterms:created xsi:type="dcterms:W3CDTF">2026-07-30T10:06:24Z</dcterms:created>
  <dcterms:modified xsi:type="dcterms:W3CDTF">2026-07-30T10:06:24Z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