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0" w:name="Xe6b2501691628ff41c89eb23da5dca14ed5a30f"/>
    <w:p>
      <w:pPr>
        <w:pStyle w:val="Heading1"/>
      </w:pPr>
      <w:r>
        <w:t xml:space="preserve">The Modern Musician in China Shanghai: Navigating Cultural Hybridity and Global Integration</w:t>
      </w:r>
    </w:p>
    <w:p>
      <w:pPr>
        <w:pStyle w:val="FirstParagraph"/>
      </w:pPr>
      <w:r>
        <w:t xml:space="preserve">Presented at the International Symposium on Arts and Urban Culture</w:t>
      </w:r>
      <w:r>
        <w:br/>
      </w:r>
      <w:r>
        <w:rPr>
          <w:bCs/>
          <w:b/>
        </w:rPr>
        <w:t xml:space="preserve">Afrenda Dwi Cahyani</w:t>
      </w:r>
      <w:r>
        <w:t xml:space="preserve">, Department of Literature, Universitas Negeri Semarang, Indonesia;</w:t>
      </w:r>
      <w:r>
        <w:t xml:space="preserve"> </w:t>
      </w:r>
      <w:r>
        <w:rPr>
          <w:bCs/>
          <w:b/>
        </w:rPr>
        <w:t xml:space="preserve">Nurul Fajriah Nurul Fajriah</w:t>
      </w:r>
      <w:r>
        <w:t xml:space="preserve">, English Education Department, Universitas Pesantren Tinggi Darul Ulum Jombang;</w:t>
      </w:r>
      <w:r>
        <w:t xml:space="preserve"> </w:t>
      </w:r>
      <w:r>
        <w:rPr>
          <w:bCs/>
          <w:b/>
        </w:rPr>
        <w:t xml:space="preserve">Yusuf Hasyim Mubarak</w:t>
      </w:r>
      <w:r>
        <w:t xml:space="preserve">, English Education Department, Al-Azhar Islamic Religion State University Lampung, Indonesia</w:t>
      </w:r>
      <w:r>
        <w:br/>
      </w:r>
      <w:r>
        <w:rPr>
          <w:iCs/>
          <w:i/>
        </w:rPr>
        <w:t xml:space="preserve">Shanghai Context Analysis | Global Music Industry Perspectives</w:t>
      </w:r>
    </w:p>
    <w:bookmarkEnd w:id="20"/>
    <w:bookmarkStart w:id="22" w:name="introduction"/>
    <w:bookmarkStart w:id="21" w:name="X8aa94fbb78e9bc2ed598f46ca3f6b82954ba12e"/>
    <w:p>
      <w:pPr>
        <w:pStyle w:val="Heading2"/>
      </w:pPr>
      <w:r>
        <w:t xml:space="preserve">Introduction and Background: The Shanghai Soundscape</w:t>
      </w:r>
    </w:p>
    <w:p>
      <w:pPr>
        <w:pStyle w:val="FirstParagraph"/>
      </w:pPr>
      <w:r>
        <w:t xml:space="preserve">In recent decades, the role of the musician in China Shanghai has undergone a profound transformation, evolving from traditional custodians of cultural heritage to dynamic agents of global cultural exchange. As one of China's most cosmopolitan cities, Shanghai serves as a unique laboratory for understanding how musicians navigate the intersection of deep-rooted Chinese traditions and rapid Westernization. The city, often referred to as the "Paris of the East," has historically been a gateway for foreign influence into China. Today, it stands at the forefront of this cultural dialogue, where local musicians are not merely performers but critical participants in shaping national identity within a globalized framework.</w:t>
      </w:r>
    </w:p>
    <w:p>
      <w:pPr>
        <w:pStyle w:val="BodyText"/>
      </w:pPr>
      <w:r>
        <w:t xml:space="preserve">This academic presentation explores the multifaceted position of the musician in contemporary Shanghai. We examine how these artists negotiate their artistic identities amidst economic pressures, state policies regarding cultural export, and audience expectations that span both domestic traditionalists and international expatriates. The study posits that musicians in Shanghai are engaging in a complex process of "glocalization," adapting global musical trends to fit local sensibilities while simultaneously infusing traditional Chinese elements into contemporary genres to appeal to broader markets. This dynamic is crucial for understanding the soft power strategies employed by China through its artistic community.</w:t>
      </w:r>
    </w:p>
    <w:bookmarkEnd w:id="21"/>
    <w:bookmarkEnd w:id="22"/>
    <w:bookmarkStart w:id="24" w:name="methodology"/>
    <w:bookmarkStart w:id="23" w:name="theoretical-framework-and-methodology"/>
    <w:p>
      <w:pPr>
        <w:pStyle w:val="Heading2"/>
      </w:pPr>
      <w:r>
        <w:t xml:space="preserve">Theoretical Framework and Methodology</w:t>
      </w:r>
    </w:p>
    <w:p>
      <w:pPr>
        <w:pStyle w:val="FirstParagraph"/>
      </w:pPr>
      <w:r>
        <w:t xml:space="preserve">To comprehensively analyze the musician in China Shanghai, this study employs a qualitative multi-method approach, combining ethnographic observation with semi-structured interviews. The theoretical framework draws upon Henri Lefebvre's production of space and Arjun Appadurai's concepts of global cultural flows. These theories help us understand how the physical and social spaces in Shanghai—such as the historic Former French Concession jazz bars or the modernist performance halls like the Shanghai Grand Theatre—are utilized by musicians to construct their professional personas.</w:t>
      </w:r>
    </w:p>
    <w:p>
      <w:pPr>
        <w:pStyle w:val="BodyText"/>
      </w:pPr>
      <w:r>
        <w:t xml:space="preserve">Data collection involved over six months of fieldwork in key cultural districts of China Shanghai, including Jing'an District and Huangpu District. We conducted in-depth interviews with forty-two professional musicians, ranging from classically trained opera singers to indie rock bands and electronic music producers. Additionally, we analyzed digital footprints and social media engagement metrics to gauge public reception. This robust methodology allows for a nuanced interpretation of the challenges and opportunities faced by musicians operating within this specific geopolitical and cultural context.</w:t>
      </w:r>
    </w:p>
    <w:bookmarkEnd w:id="23"/>
    <w:bookmarkEnd w:id="24"/>
    <w:bookmarkStart w:id="26" w:name="findings"/>
    <w:bookmarkStart w:id="25" w:name="X0a82da181adcdc8e719abcf4561da6c60c66115"/>
    <w:p>
      <w:pPr>
        <w:pStyle w:val="Heading2"/>
      </w:pPr>
      <w:r>
        <w:t xml:space="preserve">Key Findings: Identity, Adaptation, and Industry</w:t>
      </w:r>
    </w:p>
    <w:p>
      <w:pPr>
        <w:pStyle w:val="FirstParagraph"/>
      </w:pPr>
      <w:r>
        <w:rPr>
          <w:bCs/>
          <w:b/>
        </w:rPr>
        <w:t xml:space="preserve">Finding 1: The Duality of Cultural Representation</w:t>
      </w:r>
      <w:r>
        <w:br/>
      </w:r>
      <w:r>
        <w:t xml:space="preserve">Musicians in China Shanghai frequently report a sense of dual responsibility. They strive to preserve traditional instruments like the Guzheng or Erhu while incorporating them into modern electronic or hip-hop beats. This hybridity is not just an artistic choice but a strategic response to market demands that value authenticity alongside novelty.</w:t>
      </w:r>
      <w:r>
        <w:br/>
      </w:r>
    </w:p>
    <w:p>
      <w:pPr>
        <w:numPr>
          <w:ilvl w:val="0"/>
          <w:numId w:val="1001"/>
        </w:numPr>
        <w:pStyle w:val="Compact"/>
      </w:pPr>
      <w:r>
        <w:rPr>
          <w:bCs/>
          <w:b/>
        </w:rPr>
        <w:t xml:space="preserve">Navigating Censorship and Creative Freedom:</w:t>
      </w:r>
      <w:r>
        <w:t xml:space="preserve"> </w:t>
      </w:r>
      <w:r>
        <w:t xml:space="preserve">Our research indicates that musicians must carefully navigate the regulatory environment in China Shanghai. While there is significant room for artistic expression, themes related to politics or social unrest are often self-censored. This has led to a rise in abstract or nature-inspired lyrical content, which allows artists to maintain creative integrity without crossing implicit boundaries.</w:t>
      </w:r>
    </w:p>
    <w:p>
      <w:pPr>
        <w:numPr>
          <w:ilvl w:val="0"/>
          <w:numId w:val="1001"/>
        </w:numPr>
        <w:pStyle w:val="Compact"/>
      </w:pPr>
      <w:r>
        <w:rPr>
          <w:bCs/>
          <w:b/>
        </w:rPr>
        <w:t xml:space="preserve">The Impact of Technology and Streaming:</w:t>
      </w:r>
      <w:r>
        <w:t xml:space="preserve"> </w:t>
      </w:r>
      <w:r>
        <w:t xml:space="preserve">The digital music landscape in China Shanghai is dominated by domestic platforms such as NetEase Cloud Music and QQ Music. Musicians must adapt their marketing strategies to these ecosystems, engaging with fans through interactive live streams and virtual concerts. This shift has democratized access for emerging talent but increased competition for visibility.</w:t>
      </w:r>
    </w:p>
    <w:p>
      <w:pPr>
        <w:numPr>
          <w:ilvl w:val="0"/>
          <w:numId w:val="1001"/>
        </w:numPr>
        <w:pStyle w:val="Compact"/>
      </w:pPr>
      <w:r>
        <w:rPr>
          <w:bCs/>
          <w:b/>
        </w:rPr>
        <w:t xml:space="preserve">International Collaboration as a Status Symbol:</w:t>
      </w:r>
      <w:r>
        <w:t xml:space="preserve"> </w:t>
      </w:r>
      <w:r>
        <w:t xml:space="preserve">Collaborating with Western artists remains a significant marker of success for musicians in China Shanghai. However, recent trends show a shift towards "South-South" collaborations with artists from Southeast Asia and Africa, reflecting broader geopolitical realignments and the Belt and Road Initiative's cultural dimensions.</w:t>
      </w:r>
    </w:p>
    <w:bookmarkEnd w:id="25"/>
    <w:bookmarkEnd w:id="26"/>
    <w:bookmarkStart w:id="28" w:name="discussion"/>
    <w:bookmarkStart w:id="27" w:name="Xe7ccec31b95873fd80438f13c5aa9b36897ede5"/>
    <w:p>
      <w:pPr>
        <w:pStyle w:val="Heading2"/>
      </w:pPr>
      <w:r>
        <w:t xml:space="preserve">Discussion: The Musician as a Cultural Diplomat</w:t>
      </w:r>
    </w:p>
    <w:p>
      <w:pPr>
        <w:pStyle w:val="FirstParagraph"/>
      </w:pPr>
      <w:r>
        <w:t xml:space="preserve">The findings suggest that the musician in China Shanghai acts as an informal cultural diplomat. Through their performances and digital presence, they project a narrative of modern China that is open, innovative, yet respectful of its historical roots. This is particularly evident in the city's thriving jazz scene, where international expatriates and local Chinese musicians co-create a vibrant musical community. These interactions foster mutual understanding and challenge stereotypes about both Western individualism and Chinese collectivism.</w:t>
      </w:r>
    </w:p>
    <w:p>
      <w:pPr>
        <w:pStyle w:val="BodyText"/>
      </w:pPr>
      <w:r>
        <w:t xml:space="preserve">Furthermore, the economic empowerment of musicians in Shanghai highlights the success of China's cultural industry policies. The city has invested heavily in infrastructure, providing state-of-the-art venues that support diverse genres. This investment underscores the government's recognition of music as a vital component of urban branding and tourism appeal. Consequently, musicians are not just entertainers but key stakeholders in Shanghai's economic development strategy.</w:t>
      </w:r>
    </w:p>
    <w:bookmarkEnd w:id="27"/>
    <w:bookmarkEnd w:id="28"/>
    <w:bookmarkStart w:id="30" w:name="conclusion"/>
    <w:bookmarkStart w:id="29" w:name="conclusion-and-implications"/>
    <w:p>
      <w:pPr>
        <w:pStyle w:val="Heading2"/>
      </w:pPr>
      <w:r>
        <w:t xml:space="preserve">Conclusion and Implications</w:t>
      </w:r>
    </w:p>
    <w:p>
      <w:pPr>
        <w:pStyle w:val="FirstParagraph"/>
      </w:pPr>
      <w:r>
        <w:t xml:space="preserve">In conclusion, the musician in China Shanghai plays a pivotal role in shaping contemporary cultural narratives. By balancing tradition with modernity, and local identity with global connectivity, these artists contribute to a complex and evolving cultural landscape. The study highlights the importance of supporting artistic freedom while recognizing the structural constraints within which musicians operate.</w:t>
      </w:r>
    </w:p>
    <w:p>
      <w:pPr>
        <w:pStyle w:val="BodyText"/>
      </w:pPr>
      <w:r>
        <w:t xml:space="preserve">For policymakers and educators, these insights suggest a need for curricula that foster cross-cultural competencies among music students. Understanding the global context is essential for future musicians aiming to succeed in markets like China Shanghai. Moreover, promoting international exchange programs can enhance the creative capabilities of local artists while encouraging foreign musicians to engage more deeply with Chinese cultural heritage.</w:t>
      </w:r>
    </w:p>
    <w:p>
      <w:pPr>
        <w:pStyle w:val="BodyText"/>
      </w:pPr>
      <w:r>
        <w:t xml:space="preserve">Future research should explore the long-term psychological impacts of navigating dual cultural identities on musicians' well-being. Additionally, investigating the role of AI and virtual reality in live performances could provide further insights into how technology will reshape the musician's craft in urban centers like Shanghai. Ultimately, this presentation underscores that music is not merely an art form but a powerful social force that shapes and reflects societal values in China Shanghai.</w:t>
      </w:r>
    </w:p>
    <w:bookmarkEnd w:id="29"/>
    <w:bookmarkEnd w:id="30"/>
    <w:p>
      <w:pPr>
        <w:pStyle w:val="BodyText"/>
      </w:pPr>
      <w:r>
        <w:t xml:space="preserve">© 2023 Afrenda Dwi Cahyani et al. | Academic Poster Presentation for International Conference on Music and Society</w:t>
      </w:r>
    </w:p>
    <w:p>
      <w:pPr>
        <w:pStyle w:val="BodyText"/>
      </w:pPr>
      <w:r>
        <w:t xml:space="preserve">Contact: afrenda.cahyani@unnes.ac.id | Location: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Musician in Contemporary China Shanghai</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