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Casablanca,</w:t>
      </w:r>
      <w:r>
        <w:t xml:space="preserve"> </w:t>
      </w:r>
      <w:r>
        <w:t xml:space="preserve">Morocco</w:t>
      </w:r>
    </w:p>
    <w:bookmarkStart w:id="20" w:name="X35badc1d2ff76446fdb80d44aac76702667ff45"/>
    <w:p>
      <w:pPr>
        <w:pStyle w:val="Heading2"/>
      </w:pPr>
      <w:r>
        <w:t xml:space="preserve">Bridging Tradition and Modernity in Healthcare</w:t>
      </w:r>
    </w:p>
    <w:bookmarkEnd w:id="20"/>
    <w:bookmarkStart w:id="21" w:name="X0e6ab6286f1a0990612b511ab441a70ddbcbba3"/>
    <w:p>
      <w:pPr>
        <w:pStyle w:val="Heading1"/>
      </w:pPr>
      <w:r>
        <w:t xml:space="preserve">The Expanding Role of the Nurse in Casablanca, Morocco: Challenges, Innovations, and Future Pathways</w:t>
      </w:r>
    </w:p>
    <w:p>
      <w:pPr>
        <w:pStyle w:val="FirstParagraph"/>
      </w:pPr>
      <w:r>
        <w:t xml:space="preserve">A Critical Analysis of Clinical Practice and Community Health Integration</w:t>
      </w:r>
    </w:p>
    <w:p>
      <w:pPr>
        <w:pStyle w:val="BodyText"/>
      </w:pPr>
      <w:r>
        <w:br/>
      </w:r>
    </w:p>
    <w:p>
      <w:pPr>
        <w:pStyle w:val="BodyText"/>
      </w:pPr>
      <w:r>
        <w:rPr>
          <w:bCs/>
          <w:b/>
        </w:rPr>
        <w:t xml:space="preserve">Presentation by:</w:t>
      </w:r>
      <w:r>
        <w:t xml:space="preserve"> </w:t>
      </w:r>
      <w:r>
        <w:t xml:space="preserve">[Your Name/Department] |</w:t>
      </w:r>
      <w:r>
        <w:t xml:space="preserve"> </w:t>
      </w:r>
      <w:r>
        <w:rPr>
          <w:bCs/>
          <w:b/>
        </w:rPr>
        <w:t xml:space="preserve">Institution:</w:t>
      </w:r>
      <w:r>
        <w:t xml:space="preserve"> </w:t>
      </w:r>
      <w:r>
        <w:t xml:space="preserve">University of Hassan II, Casablanca</w:t>
      </w:r>
    </w:p>
    <w:bookmarkEnd w:id="21"/>
    <w:bookmarkStart w:id="23" w:name="introduction"/>
    <w:bookmarkStart w:id="22" w:name="introduction-and-context"/>
    <w:p>
      <w:pPr>
        <w:pStyle w:val="Heading3"/>
      </w:pPr>
      <w:r>
        <w:t xml:space="preserve">Introduction and Context</w:t>
      </w:r>
    </w:p>
    <w:p>
      <w:pPr>
        <w:pStyle w:val="FirstParagraph"/>
      </w:pPr>
      <w:r>
        <w:t xml:space="preserve">As Morocco undergoes rapid urbanization and epidemiological transitions, the healthcare landscape in its economic capital, Casablanca, faces unprecedented demands. For decades, the nursing profession has been perceived primarily through a supportive lens rather than a collaborative clinical partnership. However, modern public health strategies necessitate a redefinition of this dynamic. This poster presentation examines the current state of nursing within Casablanca's complex healthcare ecosystem—spanning from private teaching hospitals to under-resourced public clinics—and argues for an expanded scope of practice that aligns with international best practices while respecting local cultural contexts.</w:t>
      </w:r>
    </w:p>
    <w:p>
      <w:pPr>
        <w:pStyle w:val="BodyText"/>
      </w:pPr>
      <w:r>
        <w:t xml:space="preserve">The motivation behind this study stems from the growing disparity between patient needs in Casablanca and the available human resources. With a population exceeding 4 million, the nurse-to-patient ratio remains a critical bottleneck. Yet, beyond raw numbers, there is a qualitative shift required: moving nurses away from administrative burdens toward direct clinical decision-making and preventative care.</w:t>
      </w:r>
    </w:p>
    <w:bookmarkEnd w:id="22"/>
    <w:bookmarkEnd w:id="23"/>
    <w:bookmarkStart w:id="25" w:name="problem-statement"/>
    <w:bookmarkStart w:id="24" w:name="the-problem-statement"/>
    <w:p>
      <w:pPr>
        <w:pStyle w:val="Heading3"/>
      </w:pPr>
      <w:r>
        <w:t xml:space="preserve">The Problem Statement</w:t>
      </w:r>
    </w:p>
    <w:p>
      <w:pPr>
        <w:pStyle w:val="FirstParagraph"/>
      </w:pPr>
      <w:r>
        <w:t xml:space="preserve">Despite significant government investments in health infrastructure (such as the new CHU Ibn Rochd), systemic inefficiencies persist. The traditional hierarchy often places physicians at the apex of decision-making, leaving nurses with limited autonomy. This is particularly problematic in emergency departments and chronic care units, where rapid assessment by nursing staff could significantly reduce wait times and improve patient outcomes. Furthermore, there is a lack of standardized continuing education programs tailored to the specific epidemiological challenges of Casablanca, such as rising rates of lifestyle-related diseases (diabetes, hypertension) alongside persistent infectious disease burdens.</w:t>
      </w:r>
    </w:p>
    <w:bookmarkEnd w:id="24"/>
    <w:bookmarkEnd w:id="25"/>
    <w:bookmarkStart w:id="26" w:name="methodology"/>
    <w:p>
      <w:pPr>
        <w:pStyle w:val="Heading3"/>
      </w:pPr>
      <w:r>
        <w:t xml:space="preserve">Methodology</w:t>
      </w:r>
    </w:p>
    <w:p>
      <w:pPr>
        <w:pStyle w:val="FirstParagraph"/>
      </w:pPr>
      <w:r>
        <w:t xml:space="preserve">This research utilized a mixed-methods approach combining quantitative analysis and qualitative fieldwork conducted across three major healthcare facilities in Casablanca: two public university hospitals and one private specialized clinic.</w:t>
      </w:r>
    </w:p>
    <w:p>
      <w:pPr>
        <w:numPr>
          <w:ilvl w:val="0"/>
          <w:numId w:val="1001"/>
        </w:numPr>
        <w:pStyle w:val="Compact"/>
      </w:pPr>
      <w:r>
        <w:rPr>
          <w:bCs/>
          <w:b/>
        </w:rPr>
        <w:t xml:space="preserve">Data Collection:</w:t>
      </w:r>
      <w:r>
        <w:t xml:space="preserve"> </w:t>
      </w:r>
      <w:r>
        <w:t xml:space="preserve">Surveys were distributed to 150 registered nurses regarding job satisfaction, scope of practice, and professional development needs.</w:t>
      </w:r>
    </w:p>
    <w:p>
      <w:pPr>
        <w:numPr>
          <w:ilvl w:val="0"/>
          <w:numId w:val="1001"/>
        </w:numPr>
        <w:pStyle w:val="Compact"/>
      </w:pPr>
      <w:r>
        <w:rPr>
          <w:bCs/>
          <w:b/>
        </w:rPr>
        <w:t xml:space="preserve">Semi-Structured Interviews:</w:t>
      </w:r>
      <w:r>
        <w:t xml:space="preserve"> </w:t>
      </w:r>
      <w:r>
        <w:t xml:space="preserve">Key stakeholders, including hospital administrators and senior physicians, were interviewed to understand systemic barriers.</w:t>
      </w:r>
    </w:p>
    <w:p>
      <w:pPr>
        <w:numPr>
          <w:ilvl w:val="0"/>
          <w:numId w:val="1001"/>
        </w:numPr>
        <w:pStyle w:val="Compact"/>
      </w:pPr>
      <w:r>
        <w:rPr>
          <w:bCs/>
          <w:b/>
        </w:rPr>
        <w:t xml:space="preserve">Clinical Observations:</w:t>
      </w:r>
      <w:r>
        <w:t xml:space="preserve"> </w:t>
      </w:r>
      <w:r>
        <w:t xml:space="preserve">Direct observation of nurse-patient interactions in emergency triage settings was conducted to identify bottlenecks in care delivery.</w:t>
      </w:r>
    </w:p>
    <w:bookmarkEnd w:id="26"/>
    <w:bookmarkStart w:id="28" w:name="findings"/>
    <w:bookmarkStart w:id="27" w:name="key-findings"/>
    <w:p>
      <w:pPr>
        <w:pStyle w:val="Heading3"/>
      </w:pPr>
      <w:r>
        <w:t xml:space="preserve">Key Findings</w:t>
      </w:r>
    </w:p>
    <w:p>
      <w:pPr>
        <w:pStyle w:val="FirstParagraph"/>
      </w:pPr>
      <w:r>
        <w:t xml:space="preserve">The results highlight a significant "role gap" within the nursing profession in Casablanca. While nurses possess advanced clinical competencies, administrative tasks often consume up to 40% of their shift time, detracting from direct patient care.</w:t>
      </w:r>
    </w:p>
    <w:p>
      <w:pPr>
        <w:pStyle w:val="BodyText"/>
      </w:pPr>
      <w:r>
        <w:rPr>
          <w:bCs/>
          <w:b/>
        </w:rPr>
        <w:t xml:space="preserve">Statistical Insight:</w:t>
      </w:r>
      <w:r>
        <w:br/>
      </w:r>
      <w:r>
        <w:t xml:space="preserve">78% of surveyed nurses reported feeling that their clinical expertise was underutilized in critical decision-making processes. Furthermore, 65% expressed a desire for formal certification in advanced triage protocols.</w:t>
      </w:r>
    </w:p>
    <w:p>
      <w:pPr>
        <w:pStyle w:val="BodyText"/>
      </w:pPr>
      <w:r>
        <w:t xml:space="preserve">Culturally, the findings indicate a strong trust in nursing staff among Casablanca residents. Nurses are often viewed as the most accessible and empathetic members of the healthcare team. However, there is a disconnect between this social capital and formal professional recognition.</w:t>
      </w:r>
    </w:p>
    <w:bookmarkEnd w:id="27"/>
    <w:bookmarkEnd w:id="28"/>
    <w:bookmarkStart w:id="30" w:name="discussion"/>
    <w:bookmarkStart w:id="29" w:name="discussion-the-path-forward"/>
    <w:p>
      <w:pPr>
        <w:pStyle w:val="Heading3"/>
      </w:pPr>
      <w:r>
        <w:t xml:space="preserve">Discussion: The Path Forward</w:t>
      </w:r>
    </w:p>
    <w:p>
      <w:pPr>
        <w:pStyle w:val="FirstParagraph"/>
      </w:pPr>
      <w:r>
        <w:t xml:space="preserve">The data suggests that enhancing the role of the nurse is not merely an academic exercise but a practical necessity for healthcare sustainability in Casablanca. By delegating specific non-surgical management tasks to advanced practice nurses, physicians can focus on complex diagnostic and surgical interventions.</w:t>
      </w:r>
    </w:p>
    <w:p>
      <w:pPr>
        <w:pStyle w:val="BodyText"/>
      </w:pPr>
      <w:r>
        <w:t xml:space="preserve">We propose a "Casablanca Model" of nursing integration:</w:t>
      </w:r>
      <w:r>
        <w:t xml:space="preserve"> </w:t>
      </w:r>
      <w:r>
        <w:t xml:space="preserve">1.</w:t>
      </w:r>
      <w:r>
        <w:rPr>
          <w:bCs/>
          <w:b/>
        </w:rPr>
        <w:t xml:space="preserve">Advanced Triage Certification:</w:t>
      </w:r>
      <w:r>
        <w:t xml:space="preserve"> </w:t>
      </w:r>
      <w:r>
        <w:t xml:space="preserve">Implementing rigorous testing for nurses to assume responsibility for initial patient triage in ERs.</w:t>
      </w:r>
      <w:r>
        <w:t xml:space="preserve"> </w:t>
      </w:r>
      <w:r>
        <w:t xml:space="preserve">2.</w:t>
      </w:r>
      <w:r>
        <w:rPr>
          <w:bCs/>
          <w:b/>
        </w:rPr>
        <w:t xml:space="preserve">Clinical Ladders:</w:t>
      </w:r>
      <w:r>
        <w:t xml:space="preserve"> </w:t>
      </w:r>
      <w:r>
        <w:t xml:space="preserve">Establishing clear career progression pathways based on clinical competency rather than seniority alone.</w:t>
      </w:r>
    </w:p>
    <w:bookmarkEnd w:id="29"/>
    <w:bookmarkEnd w:id="30"/>
    <w:bookmarkStart w:id="31" w:name="conclusion"/>
    <w:p>
      <w:pPr>
        <w:pStyle w:val="Heading3"/>
      </w:pPr>
      <w:r>
        <w:t xml:space="preserve">Conclusion</w:t>
      </w:r>
    </w:p>
    <w:p>
      <w:pPr>
        <w:pStyle w:val="FirstParagraph"/>
      </w:pPr>
      <w:r>
        <w:t xml:space="preserve">The transformation of the nursing role in Casablanca requires a concerted effort from educational institutions, hospital management, and policymakers. Empowering nurses to practice to the full extent of their education will lead to more efficient hospitals, higher staff morale, and—crucially—better health outcomes for the citizens of Morocco’s largest metropolis.</w:t>
      </w:r>
    </w:p>
    <w:p>
      <w:pPr>
        <w:pStyle w:val="BodyText"/>
      </w:pPr>
      <w:r>
        <w:t xml:space="preserve">We must move beyond viewing nursing as a support role and embrace it as a pillar of autonomous clinical care. The future of healthcare in Casablanca depends on recognizing and elevating the professional identity of its nurses.</w:t>
      </w:r>
    </w:p>
    <w:bookmarkEnd w:id="31"/>
    <w:p>
      <w:pPr>
        <w:pStyle w:val="BodyText"/>
      </w:pPr>
      <w:r>
        <w:rPr>
          <w:bCs/>
          <w:b/>
        </w:rPr>
        <w:t xml:space="preserve">Contact for further information: [Email Address] | University Hospital Ibn Rochd, Casablanca,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Nurse in Casablanca, Morocco</dc:title>
  <dc:creator/>
  <dc:language>en</dc:language>
  <cp:keywords/>
  <dcterms:created xsi:type="dcterms:W3CDTF">2026-07-29T13:02:07Z</dcterms:created>
  <dcterms:modified xsi:type="dcterms:W3CDTF">2026-07-29T13:02:07Z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