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Poster</w:t>
      </w:r>
      <w:r>
        <w:t xml:space="preserve"> </w:t>
      </w:r>
      <w:r>
        <w:t xml:space="preserve">Presentation:</w:t>
      </w:r>
      <w:r>
        <w:t xml:space="preserve"> </w:t>
      </w:r>
      <w:r>
        <w:t xml:space="preserve">Los</w:t>
      </w:r>
      <w:r>
        <w:t xml:space="preserve"> </w:t>
      </w:r>
      <w:r>
        <w:t xml:space="preserve">Angeles</w:t>
      </w:r>
      <w:r>
        <w:t xml:space="preserve"> </w:t>
      </w:r>
      <w:r>
        <w:t xml:space="preserve">Healthcare</w:t>
      </w:r>
      <w:r>
        <w:t xml:space="preserve"> </w:t>
      </w:r>
      <w:r>
        <w:t xml:space="preserve">Context</w:t>
      </w:r>
    </w:p>
    <w:bookmarkStart w:id="26" w:name="X8e1f3235b18e508955ae299365bc5687e38fd24"/>
    <w:p>
      <w:pPr>
        <w:pStyle w:val="Heading1"/>
      </w:pPr>
      <w:r>
        <w:t xml:space="preserve">Bridging Care and Community: Strategic Nursing Practices in United States Los Angeles Healthcare Systems</w:t>
      </w:r>
    </w:p>
    <w:p>
      <w:pPr>
        <w:pStyle w:val="FirstParagraph"/>
      </w:pPr>
      <w:r>
        <w:rPr>
          <w:bCs/>
          <w:b/>
        </w:rPr>
        <w:t xml:space="preserve">Presentation Title:</w:t>
      </w:r>
      <w:r>
        <w:t xml:space="preserve"> </w:t>
      </w:r>
      <w:r>
        <w:t xml:space="preserve">Strategic Nursing Interventions for Diverse Populations in Los Angeles</w:t>
      </w:r>
      <w:r>
        <w:br/>
      </w:r>
      <w:r>
        <w:rPr>
          <w:bCs/>
          <w:b/>
        </w:rPr>
        <w:t xml:space="preserve">Audience Focus:</w:t>
      </w:r>
      <w:r>
        <w:t xml:space="preserve"> </w:t>
      </w:r>
      <w:r>
        <w:t xml:space="preserve">Academic &amp; Professional Nurse Development</w:t>
      </w:r>
      <w:r>
        <w:br/>
      </w:r>
      <w:r>
        <w:rPr>
          <w:iCs/>
          <w:i/>
        </w:rPr>
        <w:t xml:space="preserve">Note: This document serves as the textual content for a Poster Presentation academic regarding the role of the Nurse within the specific demographic and clinical landscape of United States Los Angeles.</w:t>
      </w:r>
    </w:p>
    <w:bookmarkStart w:id="20" w:name="X7d3939d1cb50b011ead4b259c6cfaeceee61e46"/>
    <w:p>
      <w:pPr>
        <w:pStyle w:val="Heading2"/>
      </w:pPr>
      <w:r>
        <w:t xml:space="preserve">I. Introduction and Contextual Background</w:t>
      </w:r>
    </w:p>
    <w:p>
      <w:pPr>
        <w:pStyle w:val="FirstParagraph"/>
      </w:pPr>
      <w:r>
        <w:t xml:space="preserve">In the bustling metropolitan hub of United States Los Angeles, the role of a Nurse extends far beyond traditional bedside care. As one of the most populous cities in California, Los Angeles presents a unique confluence of demographic diversity, complex socio-economic challenges, and advanced medical infrastructure. This Poster Presentation academic analysis explores how modern Nursing practice must adapt to serve this vibrant community effectively. The primary objective is to highlight evidence-based strategies that Nurses can employ to improve patient outcomes across varied populations within the Los Angeles healthcare ecosystem.</w:t>
      </w:r>
    </w:p>
    <w:p>
      <w:pPr>
        <w:pStyle w:val="BodyText"/>
      </w:pPr>
      <w:r>
        <w:t xml:space="preserve">The healthcare landscape in United States Los Angeles is characterized by a stark contrast between world-class medical centers and underserved communities. For the Nurse, this means navigating a system where access to care is often dictated by geography and socio-economic status. Understanding these disparities is not merely an academic exercise but a clinical imperative for any Nurse practicing in this region. By recognizing the specific health needs of Los Angeles residents—from the affluent neighborhoods of Beverly Hills to the industrious communities of East LA—Nurses can tailor their interventions to be more inclusive, culturally competent, and clinically effective.</w:t>
      </w:r>
    </w:p>
    <w:bookmarkEnd w:id="20"/>
    <w:bookmarkStart w:id="21" w:name="Xd073890732eb6757a9c786b46a9ad550d0c9d3b"/>
    <w:p>
      <w:pPr>
        <w:pStyle w:val="Heading2"/>
      </w:pPr>
      <w:r>
        <w:t xml:space="preserve">II. Navigating Demographic Diversity in Los Angeles</w:t>
      </w:r>
    </w:p>
    <w:p>
      <w:pPr>
        <w:pStyle w:val="FirstParagraph"/>
      </w:pPr>
      <w:r>
        <w:t xml:space="preserve">A defining characteristic of the United States Los Angeles region is its incredible ethnic and linguistic diversity. The Nurse working in this environment must possess high levels of cultural humility and communication skills. Language barriers remain a significant hurdle in patient safety and treatment adherence. For instance, a significant portion of the population speaks Spanish, Tagalog, Korean, or Armenian as their primary language. Effective Nursing practice requires leveraging professional medical interpreters rather than relying on family members or ad-hoc translation services.</w:t>
      </w:r>
    </w:p>
    <w:p>
      <w:pPr>
        <w:pStyle w:val="BodyText"/>
      </w:pPr>
      <w:r>
        <w:t xml:space="preserve">Furthermore, cultural beliefs regarding health and illness vary widely across communities in Los Angeles. A Nurse must be adept at integrating these cultural perspectives into care plans without compromising clinical standards. For example, dietary recommendations for diabetic patients must consider traditional cuisines prevalent in different ethnic groups within the city. By personalizing education materials and care strategies to reflect the patient's cultural background, the Nurse fosters trust and enhances patient engagement. This approach is particularly vital in chronic disease management, where long-term lifestyle changes are required.</w:t>
      </w:r>
    </w:p>
    <w:bookmarkEnd w:id="21"/>
    <w:bookmarkStart w:id="22" w:name="X8312b52e541d351e2c50021fa061270d2baed3c"/>
    <w:p>
      <w:pPr>
        <w:pStyle w:val="Heading2"/>
      </w:pPr>
      <w:r>
        <w:t xml:space="preserve">III. Addressing Unique Public Health Challenges</w:t>
      </w:r>
    </w:p>
    <w:p>
      <w:pPr>
        <w:pStyle w:val="FirstParagraph"/>
      </w:pPr>
      <w:r>
        <w:t xml:space="preserve">The Nurse in United States Los Angeles is often at the forefront of addressing several public health crises unique to the region. Respiratory issues, driven by persistent air quality challenges, require Nurses to be knowledgeable about environmental triggers and asthma management protocols. Additionally, Los Angeles has seen a surge in homeless populations seeking medical attention for chronic conditions such as hypertension and diabetes. The Nurse plays a critical role in triage and stabilization while also connecting these vulnerable patients with social services.</w:t>
      </w:r>
    </w:p>
    <w:p>
      <w:pPr>
        <w:numPr>
          <w:ilvl w:val="0"/>
          <w:numId w:val="1001"/>
        </w:numPr>
        <w:pStyle w:val="Compact"/>
      </w:pPr>
      <w:r>
        <w:rPr>
          <w:bCs/>
          <w:b/>
        </w:rPr>
        <w:t xml:space="preserve">Opioid Crisis Response:</w:t>
      </w:r>
      <w:r>
        <w:t xml:space="preserve"> </w:t>
      </w:r>
      <w:r>
        <w:t xml:space="preserve">Nurses are essential in harm reduction strategies, including naloxone administration education and safe disposal programs.</w:t>
      </w:r>
    </w:p>
    <w:p>
      <w:pPr>
        <w:numPr>
          <w:ilvl w:val="0"/>
          <w:numId w:val="1001"/>
        </w:numPr>
        <w:pStyle w:val="Compact"/>
      </w:pPr>
      <w:r>
        <w:rPr>
          <w:bCs/>
          <w:b/>
        </w:rPr>
        <w:t xml:space="preserve">Infectious Disease Control:</w:t>
      </w:r>
      <w:r>
        <w:t xml:space="preserve"> </w:t>
      </w:r>
      <w:r>
        <w:t xml:space="preserve">Given the density of the city, Nurses must be proficient in contact tracing and vaccination campaigns, particularly during seasonal flu outbreaks or potential pandemics.</w:t>
      </w:r>
    </w:p>
    <w:p>
      <w:pPr>
        <w:numPr>
          <w:ilvl w:val="0"/>
          <w:numId w:val="1001"/>
        </w:numPr>
        <w:pStyle w:val="Compact"/>
      </w:pPr>
      <w:r>
        <w:rPr>
          <w:bCs/>
          <w:b/>
        </w:rPr>
        <w:t xml:space="preserve">Mental Health Integration:</w:t>
      </w:r>
      <w:r>
        <w:t xml:space="preserve"> </w:t>
      </w:r>
      <w:r>
        <w:t xml:space="preserve">The stigma surrounding mental health varies across cultures. Nurses serve as key advocates, screening for anxiety and depression while coordinating with psychiatric resources available within the Los Angeles county system.</w:t>
      </w:r>
    </w:p>
    <w:bookmarkEnd w:id="22"/>
    <w:bookmarkStart w:id="23" w:name="X52e9042e51ddbb8faecc435b60f2dee17730510"/>
    <w:p>
      <w:pPr>
        <w:pStyle w:val="Heading2"/>
      </w:pPr>
      <w:r>
        <w:t xml:space="preserve">IV. The Role of Telehealth and Digital Literacy</w:t>
      </w:r>
    </w:p>
    <w:p>
      <w:pPr>
        <w:pStyle w:val="FirstParagraph"/>
      </w:pPr>
      <w:r>
        <w:t xml:space="preserve">In recent years, the integration of technology in healthcare has accelerated, a trend particularly visible in United States Los Angeles. For the modern Nurse, proficiency in telehealth platforms is no longer optional but essential. Virtual nursing visits have become a viable method for monitoring stable chronic conditions and providing mental health support to patients who may lack transportation or face time constraints due to work commitments.</w:t>
      </w:r>
    </w:p>
    <w:p>
      <w:pPr>
        <w:pStyle w:val="BodyText"/>
      </w:pPr>
      <w:r>
        <w:t xml:space="preserve">However, the "digital divide" remains a concern in Los Angeles. Not all patients have equal access to high-speed internet or smart devices. Therefore, the Nurse must assess digital literacy levels during patient intake and offer alternative communication methods when necessary. Collaboration with community organizations that provide technology access can be part of a holistic care plan. By leveraging data analytics, Nurses in Los Angeles hospitals can also predict patient readmission risks, allowing for proactive interventions that reduce hospital burden.</w:t>
      </w:r>
    </w:p>
    <w:bookmarkEnd w:id="23"/>
    <w:bookmarkStart w:id="24" w:name="v.-strengthening-community-partnerships"/>
    <w:p>
      <w:pPr>
        <w:pStyle w:val="Heading2"/>
      </w:pPr>
      <w:r>
        <w:t xml:space="preserve">V. Strengthening Community Partnerships</w:t>
      </w:r>
    </w:p>
    <w:p>
      <w:pPr>
        <w:pStyle w:val="FirstParagraph"/>
      </w:pPr>
      <w:r>
        <w:t xml:space="preserve">Nursing excellence in United States Los Angeles is increasingly defined by community partnerships. Hospitals and clinics are no longer isolated entities but are deeply integrated with local schools, religious institutions, and non-profits. Nurses act as liaisons between these organizations and the healthcare system. For example, partnering with local food banks to provide nutritional support for diabetic patients or working with youth organizations to promote health education in schools.</w:t>
      </w:r>
    </w:p>
    <w:p>
      <w:pPr>
        <w:pStyle w:val="BodyText"/>
      </w:pPr>
      <w:r>
        <w:t xml:space="preserve">These partnerships allow Nurses to address social determinants of health (SDOH) more effectively. By identifying root causes of poor health—such as lack of safe parks for exercise or unreliable public transportation—Nurses can advocate for policy changes and resource allocation that benefit the broader community. This systems-thinking approach empowers the Nurse to move from treating illness to promoting wellness at a population level.</w:t>
      </w:r>
    </w:p>
    <w:bookmarkEnd w:id="24"/>
    <w:bookmarkStart w:id="25" w:name="vi.-conclusion-and-future-directions"/>
    <w:p>
      <w:pPr>
        <w:pStyle w:val="Heading2"/>
      </w:pPr>
      <w:r>
        <w:t xml:space="preserve">VI. Conclusion and Future Directions</w:t>
      </w:r>
    </w:p>
    <w:p>
      <w:pPr>
        <w:pStyle w:val="FirstParagraph"/>
      </w:pPr>
      <w:r>
        <w:t xml:space="preserve">In conclusion, the landscape of Nursing in United States Los Angeles demands a multifaceted approach that combines clinical expertise with cultural competence, technological fluency, and community engagement. The Nurse is not just a caregiver but also an educator, advocate, and innovator. As we look to the future, continuous education and interdisciplinary collaboration will be vital for sustaining high-quality care in this dynamic region.</w:t>
      </w:r>
    </w:p>
    <w:p>
      <w:pPr>
        <w:pStyle w:val="BodyText"/>
      </w:pPr>
      <w:r>
        <w:t xml:space="preserve">This Poster Presentation academic summary underscores that successful Nursing practice in Los Angeles requires adaptability and empathy. By embracing these principles, Nurses can significantly impact the health trajectories of individuals across all demographics. Future research should focus on longitudinal studies regarding the efficacy of culturally tailored nursing interventions in reducing health disparities within the Los Angeles county framework. Ultimately, empowering Nurses with these tools ensures that they remain resilient and effective pillars of support for one of America's most vital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Poster Presentation: Los Angeles Healthcare Context</dc:title>
  <dc:creator/>
  <dc:language>en</dc:language>
  <cp:keywords/>
  <dcterms:created xsi:type="dcterms:W3CDTF">2026-07-29T19:39:58Z</dcterms:created>
  <dcterms:modified xsi:type="dcterms:W3CDTF">2026-07-29T19:39:58Z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