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Alexandria,</w:t>
      </w:r>
      <w:r>
        <w:t xml:space="preserve"> </w:t>
      </w:r>
      <w:r>
        <w:t xml:space="preserve">Egypt</w:t>
      </w:r>
    </w:p>
    <w:bookmarkStart w:id="21" w:name="X3d5477d4d918ba896d350210c08462e6968813e"/>
    <w:p>
      <w:pPr>
        <w:pStyle w:val="Heading1"/>
      </w:pPr>
      <w:r>
        <w:t xml:space="preserve">OCCUPATIONAL THERAPIST IN EGYPT ALEXANDRIA</w:t>
      </w:r>
    </w:p>
    <w:bookmarkStart w:id="20" w:name="X37ed62948bcb6ba03fcae72570570d3bff514f8"/>
    <w:p>
      <w:pPr>
        <w:pStyle w:val="Heading2"/>
      </w:pPr>
      <w:r>
        <w:t xml:space="preserve">Bridging Cultural Heritage with Clinical Excellence in Alexandria, Egypt</w:t>
      </w:r>
    </w:p>
    <w:bookmarkEnd w:id="20"/>
    <w:bookmarkEnd w:id="21"/>
    <w:p>
      <w:pPr>
        <w:pStyle w:val="FirstParagraph"/>
      </w:pPr>
      <w:r>
        <w:rPr>
          <w:bCs/>
          <w:b/>
        </w:rPr>
        <w:t xml:space="preserve">Presented By:</w:t>
      </w:r>
      <w:r>
        <w:t xml:space="preserve"> </w:t>
      </w:r>
      <w:r>
        <w:t xml:space="preserve">[Your Name/Title], Department of Rehabilitation Sciences, Faculty of Medicine or Allied Health Sciences</w:t>
      </w:r>
    </w:p>
    <w:p>
      <w:pPr>
        <w:pStyle w:val="BodyText"/>
      </w:pPr>
      <w:r>
        <w:rPr>
          <w:bCs/>
          <w:b/>
        </w:rPr>
        <w:t xml:space="preserve">Affiliation:</w:t>
      </w:r>
      <w:r>
        <w:t xml:space="preserve"> </w:t>
      </w:r>
      <w:r>
        <w:t xml:space="preserve">Alexandria University &amp; Local Rehabilitation Centers, Egypt Alexandria Region</w:t>
      </w:r>
    </w:p>
    <w:p>
      <w:pPr>
        <w:pStyle w:val="BodyText"/>
      </w:pPr>
      <w:r>
        <w:br/>
      </w:r>
    </w:p>
    <w:bookmarkStart w:id="22" w:name="introduction-context"/>
    <w:p>
      <w:pPr>
        <w:pStyle w:val="Heading3"/>
      </w:pPr>
      <w:r>
        <w:t xml:space="preserve">Introduction &amp; Context</w:t>
      </w:r>
    </w:p>
    <w:p>
      <w:pPr>
        <w:pStyle w:val="FirstParagraph"/>
      </w:pPr>
      <w:r>
        <w:t xml:space="preserve">The landscape of healthcare in Egypt is undergoing a significant transformation, with a renewed emphasis on holistic patient care. As an emerging medical discipline within the region, Occupational Therapy (OT) plays a pivotal role. This</w:t>
      </w:r>
      <w:r>
        <w:t xml:space="preserve"> </w:t>
      </w:r>
      <w:r>
        <w:rPr>
          <w:bCs/>
          <w:b/>
        </w:rPr>
        <w:t xml:space="preserve">Poster Presentation academic</w:t>
      </w:r>
      <w:r>
        <w:t xml:space="preserve"> </w:t>
      </w:r>
      <w:r>
        <w:t xml:space="preserve">document serves to highlight the critical function of the</w:t>
      </w:r>
      <w:r>
        <w:t xml:space="preserve"> </w:t>
      </w:r>
      <w:r>
        <w:rPr>
          <w:bCs/>
          <w:b/>
        </w:rPr>
        <w:t xml:space="preserve">Occupational Therapist</w:t>
      </w:r>
      <w:r>
        <w:t xml:space="preserve">, particularly within the vibrant and historically rich context of Egypt Alexandria.</w:t>
      </w:r>
    </w:p>
    <w:p>
      <w:pPr>
        <w:pStyle w:val="BodyText"/>
      </w:pPr>
      <w:r>
        <w:t xml:space="preserve">Alexandria, as a coastal metropolis in northern Egypt, presents unique environmental and social determinants that impact health outcomes. From urban mobility challenges to an aging population seeking independence, the demand for skilled rehabilitation professionals has never been higher. This poster aims to bridge the gap between international occupational therapy standards and local Egyptian cultural nuances.</w:t>
      </w:r>
    </w:p>
    <w:bookmarkEnd w:id="22"/>
    <w:bookmarkStart w:id="23" w:name="the-role-of-the-occupational-therapist"/>
    <w:p>
      <w:pPr>
        <w:pStyle w:val="Heading3"/>
      </w:pPr>
      <w:r>
        <w:t xml:space="preserve">The Role of the Occupational Therapist</w:t>
      </w:r>
    </w:p>
    <w:p>
      <w:pPr>
        <w:pStyle w:val="FirstParagraph"/>
      </w:pPr>
      <w:r>
        <w:t xml:space="preserve">An</w:t>
      </w:r>
      <w:r>
        <w:t xml:space="preserve"> </w:t>
      </w:r>
      <w:r>
        <w:rPr>
          <w:bCs/>
          <w:b/>
        </w:rPr>
        <w:t xml:space="preserve">Occupational Therapist</w:t>
      </w:r>
      <w:r>
        <w:t xml:space="preserve"> </w:t>
      </w:r>
      <w:r>
        <w:t xml:space="preserve">focuses on enabling individuals to participate in the activities of daily living that are meaningful to them. Unlike purely physical rehabilitation approaches, OT looks at the whole person—considering their physical, psychological, and social needs.</w:t>
      </w:r>
    </w:p>
    <w:p>
      <w:pPr>
        <w:pStyle w:val="BodyText"/>
      </w:pPr>
      <w:r>
        <w:t xml:space="preserve">In Egypt Alexandria specifically, Occupational Therapists are essential in:</w:t>
      </w:r>
    </w:p>
    <w:p>
      <w:pPr>
        <w:numPr>
          <w:ilvl w:val="0"/>
          <w:numId w:val="1001"/>
        </w:numPr>
        <w:pStyle w:val="Compact"/>
      </w:pPr>
      <w:r>
        <w:rPr>
          <w:bCs/>
          <w:b/>
        </w:rPr>
        <w:t xml:space="preserve">Neurological Rehabilitation:</w:t>
      </w:r>
      <w:r>
        <w:t xml:space="preserve"> </w:t>
      </w:r>
      <w:r>
        <w:t xml:space="preserve">Assisting stroke survivors and patients with spinal cord injuries regain motor skills necessary for self-care.</w:t>
      </w:r>
    </w:p>
    <w:p>
      <w:pPr>
        <w:numPr>
          <w:ilvl w:val="0"/>
          <w:numId w:val="1001"/>
        </w:numPr>
        <w:pStyle w:val="Compact"/>
      </w:pPr>
      <w:r>
        <w:rPr>
          <w:bCs/>
          <w:b/>
        </w:rPr>
        <w:t xml:space="preserve">Pediatric Care:</w:t>
      </w:r>
      <w:r>
        <w:t xml:space="preserve"> </w:t>
      </w:r>
      <w:r>
        <w:t xml:space="preserve">Supporting children with developmental delays to succeed in educational settings, adapting curriculum environments as needed.</w:t>
      </w:r>
    </w:p>
    <w:p>
      <w:pPr>
        <w:numPr>
          <w:ilvl w:val="0"/>
          <w:numId w:val="1001"/>
        </w:numPr>
        <w:pStyle w:val="Compact"/>
      </w:pPr>
      <w:r>
        <w:t xml:space="preserve">Mental Health Support: Helping individuals manage psychiatric conditions through structured routines and sensory integration techniques, reducing stigma often associated with mental health in conservative communities.</w:t>
      </w:r>
    </w:p>
    <w:bookmarkEnd w:id="23"/>
    <w:bookmarkStart w:id="24" w:name="specific-needs-in-egypt-alexandria"/>
    <w:p>
      <w:pPr>
        <w:pStyle w:val="Heading3"/>
      </w:pPr>
      <w:r>
        <w:t xml:space="preserve">Specific Needs in Egypt Alexandria</w:t>
      </w:r>
    </w:p>
    <w:p>
      <w:pPr>
        <w:pStyle w:val="FirstParagraph"/>
      </w:pPr>
      <w:r>
        <w:t xml:space="preserve">Alexandria's unique urban planning, characterized by narrow historic streets and heavy coastal humidity, poses distinct challenges for patients with mobility impairments. An effective</w:t>
      </w:r>
      <w:r>
        <w:t xml:space="preserve"> </w:t>
      </w:r>
      <w:r>
        <w:rPr>
          <w:bCs/>
          <w:b/>
        </w:rPr>
        <w:t xml:space="preserve">Occupational Therapist</w:t>
      </w:r>
      <w:r>
        <w:t xml:space="preserve"> </w:t>
      </w:r>
      <w:r>
        <w:t xml:space="preserve">in this region must adapt therapeutic interventions to these physical realities.</w:t>
      </w:r>
    </w:p>
    <w:p>
      <w:pPr>
        <w:pStyle w:val="BodyText"/>
      </w:pPr>
      <w:r>
        <w:t xml:space="preserve">Furthermore, the cultural fabric of Egypt Alexandria is deeply rooted in family structures. OT interventions often involve training family members as co-therapists, ensuring that home adaptations are practical and culturally acceptable. For example, designing bathrooms that respect privacy norms while providing necessary accessibility features requires a sensitive approach tailored specifically to the social dynamics of Egypt Alexandria.</w:t>
      </w:r>
    </w:p>
    <w:bookmarkEnd w:id="24"/>
    <w:bookmarkStart w:id="25" w:name="challenges-future-directions"/>
    <w:p>
      <w:pPr>
        <w:pStyle w:val="Heading3"/>
      </w:pPr>
      <w:r>
        <w:t xml:space="preserve">Challenges &amp; Future Directions</w:t>
      </w:r>
    </w:p>
    <w:p>
      <w:pPr>
        <w:pStyle w:val="FirstParagraph"/>
      </w:pPr>
      <w:r>
        <w:t xml:space="preserve">Despite the growing recognition of OT, several challenges persist in Egypt Alexandria. Public awareness regarding the scope of practice remains low; many patients still view Occupational Therapy merely as massage or basic exercise rather than a comprehensive rehabilitative science.</w:t>
      </w:r>
    </w:p>
    <w:p>
      <w:pPr>
        <w:pStyle w:val="BodyText"/>
      </w:pPr>
      <w:r>
        <w:t xml:space="preserve">To address this, academic institutions and clinical centers must collaborate more closely. This</w:t>
      </w:r>
      <w:r>
        <w:t xml:space="preserve"> </w:t>
      </w:r>
      <w:r>
        <w:rPr>
          <w:bCs/>
          <w:b/>
        </w:rPr>
        <w:t xml:space="preserve">Poster Presentation academic</w:t>
      </w:r>
      <w:r>
        <w:t xml:space="preserve"> </w:t>
      </w:r>
      <w:r>
        <w:t xml:space="preserve">framework suggests that increased community outreach programs in Alexandria are necessary to educate the public about the benefits of early intervention by an Occupational Therapist. Additionally, integrating OT into primary healthcare policies at the Egyptian Ministry of Health level could drastically improve accessibility for lower-income populations.</w:t>
      </w:r>
    </w:p>
    <w:p>
      <w:pPr>
        <w:pStyle w:val="BodyText"/>
      </w:pPr>
      <w:r>
        <w:t xml:space="preserve">We propose establishing specialized centers in Egypt Alexandria dedicated to vocational rehabilitation, helping injured workers return to their jobs and thereby contributing positively to the local economy.</w:t>
      </w:r>
    </w:p>
    <w:bookmarkEnd w:id="25"/>
    <w:bookmarkStart w:id="26" w:name="evidence-based-practice"/>
    <w:p>
      <w:pPr>
        <w:pStyle w:val="Heading3"/>
      </w:pPr>
      <w:r>
        <w:t xml:space="preserve">Evidence-Based Practice</w:t>
      </w:r>
    </w:p>
    <w:p>
      <w:pPr>
        <w:pStyle w:val="FirstParagraph"/>
      </w:pPr>
      <w:r>
        <w:t xml:space="preserve">The methodologies employed by an</w:t>
      </w:r>
      <w:r>
        <w:t xml:space="preserve"> </w:t>
      </w:r>
      <w:r>
        <w:rPr>
          <w:bCs/>
          <w:b/>
        </w:rPr>
        <w:t xml:space="preserve">Occupational Therapist</w:t>
      </w:r>
      <w:r>
        <w:t xml:space="preserve"> </w:t>
      </w:r>
      <w:r>
        <w:t xml:space="preserve">in modern practice rely heavily on evidence-based protocols. In Egypt Alexandria, this involves utilizing standardized assessment tools translated and culturally validated for the Egyptian dialect and context.</w:t>
      </w:r>
    </w:p>
    <w:p>
      <w:pPr>
        <w:numPr>
          <w:ilvl w:val="0"/>
          <w:numId w:val="1002"/>
        </w:numPr>
        <w:pStyle w:val="Compact"/>
      </w:pPr>
      <w:r>
        <w:t xml:space="preserve">Cognitive Rehabilitation: Using digital cognitive training programs adapted for Arabic speakers.</w:t>
      </w:r>
    </w:p>
    <w:p>
      <w:pPr>
        <w:numPr>
          <w:ilvl w:val="0"/>
          <w:numId w:val="1002"/>
        </w:numPr>
        <w:pStyle w:val="Compact"/>
      </w:pPr>
      <w:r>
        <w:t xml:space="preserve">Sensory Integration: Developing sensory-friendly environments in schools across Alexandria to support students with autism spectrum disorders.</w:t>
      </w:r>
    </w:p>
    <w:p>
      <w:pPr>
        <w:numPr>
          <w:ilvl w:val="0"/>
          <w:numId w:val="1002"/>
        </w:numPr>
        <w:pStyle w:val="Compact"/>
      </w:pPr>
      <w:r>
        <w:t xml:space="preserve">Ergonomics: Implementing workplace assessments to prevent occupational injuries in the rapidly expanding industrial zones around Egypt Alexandria's port areas. By grounding our practice in rigorous academic inquiry, we ensure that our services are not only culturally relevant but clinically effective.</w:t>
      </w:r>
    </w:p>
    <w:bookmarkEnd w:id="26"/>
    <w:bookmarkStart w:id="27" w:name="conclusion"/>
    <w:p>
      <w:pPr>
        <w:pStyle w:val="Heading3"/>
      </w:pPr>
      <w:r>
        <w:t xml:space="preserve">Conclusion</w:t>
      </w:r>
    </w:p>
    <w:p>
      <w:pPr>
        <w:pStyle w:val="FirstParagraph"/>
      </w:pPr>
      <w:r>
        <w:t xml:space="preserve">The integration of Occupational Therapy into the healthcare framework of Egypt Alexandria represents a significant step towards comprehensive, patient-centered care. By understanding the specific environmental and cultural contexts of Egypt Alexandria, an Occupational Therapist can deliver highly tailored interventions that truly transform lives.</w:t>
      </w:r>
    </w:p>
    <w:p>
      <w:pPr>
        <w:pStyle w:val="BodyText"/>
      </w:pPr>
      <w:r>
        <w:t xml:space="preserve">This poster presentation underscores that OT is not just a medical service but a vital social enabler. As we look to the future, it is imperative that policymakers, educators, and healthcare providers in Egypt Alexandria continue to advocate for the professionalization of this field. Through collaborative efforts between academia and clinical practice, we can ensure that every individual in our community has the opportunity to lead a fulfilling, independent life.</w:t>
      </w:r>
    </w:p>
    <w:bookmarkEnd w:id="27"/>
    <w:p>
      <w:pPr>
        <w:pStyle w:val="BodyText"/>
      </w:pPr>
      <w:r>
        <w:rPr>
          <w:bCs/>
          <w:b/>
        </w:rPr>
        <w:t xml:space="preserve">Contact Information:</w:t>
      </w:r>
      <w:r>
        <w:t xml:space="preserve"> </w:t>
      </w:r>
      <w:r>
        <w:t xml:space="preserve">[Email Address] | [Phone Number] | Alexandria University Hospital Network</w:t>
      </w:r>
    </w:p>
    <w:p>
      <w:pPr>
        <w:pStyle w:val="BodyText"/>
      </w:pPr>
      <w:r>
        <w:br/>
      </w:r>
    </w:p>
    <w:p>
      <w:pPr>
        <w:pStyle w:val="BodyText"/>
      </w:pPr>
      <w:r>
        <w:t xml:space="preserve">Alexandria Egypt • Occupational Therapy Services • Academic Poster Presentation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Alexandria, Egypt</dc:title>
  <dc:creator/>
  <dc:language>en</dc:language>
  <cp:keywords/>
  <dcterms:created xsi:type="dcterms:W3CDTF">2026-07-29T18:06:33Z</dcterms:created>
  <dcterms:modified xsi:type="dcterms:W3CDTF">2026-07-29T18:06:33Z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