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Manila:</w:t>
      </w:r>
      <w:r>
        <w:t xml:space="preserve"> </w:t>
      </w:r>
      <w:r>
        <w:t xml:space="preserve">Bridging</w:t>
      </w:r>
      <w:r>
        <w:t xml:space="preserve"> </w:t>
      </w:r>
      <w:r>
        <w:t xml:space="preserve">Gaps</w:t>
      </w:r>
      <w:r>
        <w:t xml:space="preserve"> </w:t>
      </w:r>
      <w:r>
        <w:t xml:space="preserve">in</w:t>
      </w:r>
      <w:r>
        <w:t xml:space="preserve"> </w:t>
      </w:r>
      <w:r>
        <w:t xml:space="preserve">Healthcare</w:t>
      </w:r>
    </w:p>
    <w:bookmarkStart w:id="21" w:name="X0f54245f8673796f6c0627429294261c870b1b5"/>
    <w:p>
      <w:pPr>
        <w:pStyle w:val="Heading1"/>
      </w:pPr>
      <w:r>
        <w:t xml:space="preserve">Advancing Occupational Therapy Practice in the Philippines: A Manila-Centric Perspective</w:t>
      </w:r>
    </w:p>
    <w:p>
      <w:pPr>
        <w:pStyle w:val="FirstParagraph"/>
      </w:pPr>
      <w:r>
        <w:rPr>
          <w:bCs/>
          <w:b/>
        </w:rPr>
        <w:t xml:space="preserve">Abstract:</w:t>
      </w:r>
      <w:r>
        <w:t xml:space="preserve"> </w:t>
      </w:r>
      <w:r>
        <w:t xml:space="preserve">As the healthcare landscape in the Philippines evolves, particularly within the dense urban environment of Manila, Occupational Therapists (OTs) play a pivotal role in promoting health and well-being through engagement in occupation. This document explores the critical contributions of Occupational Therapists within Metro Manila's hospitals, community clinics, and rehabilitation centers. It addresses the unique challenges posed by rapid urbanization, aging populations, and post-pandemic recovery efforts. By highlighting local initiatives and integrating international best practices with Filipino cultural values such as</w:t>
      </w:r>
      <w:r>
        <w:t xml:space="preserve"> </w:t>
      </w:r>
      <w:r>
        <w:rPr>
          <w:iCs/>
          <w:i/>
        </w:rPr>
        <w:t xml:space="preserve">Bayanihan</w:t>
      </w:r>
      <w:r>
        <w:t xml:space="preserve"> </w:t>
      </w:r>
      <w:r>
        <w:t xml:space="preserve">(community spirit), this presentation underscores the necessity of strengthening OT services to ensure equitable access for all Filipinos.</w:t>
      </w:r>
    </w:p>
    <w:p>
      <w:pPr>
        <w:pStyle w:val="BodyText"/>
      </w:pPr>
      <w:r>
        <w:t xml:space="preserve">1. Introduction: The Context of Manila</w:t>
      </w:r>
    </w:p>
    <w:p>
      <w:pPr>
        <w:pStyle w:val="BodyText"/>
      </w:pPr>
      <w:r>
        <w:t xml:space="preserve">Metro Manila serves as the political, economic, and cultural center of the Philippines. However, it also faces significant public health challenges due to its high population density and rapid urbanization. For Occupational Therapists practicing in this region, understanding the local context is paramount. The busy lifestyle of Metro Manila residents often leads to a rise in non-communicable diseases such as hypertension, diabetes, and stroke.</w:t>
      </w:r>
    </w:p>
    <w:p>
      <w:pPr>
        <w:pStyle w:val="BodyText"/>
      </w:pPr>
      <w:r>
        <w:t xml:space="preserve">Furthermore, the aging demographic presents a growing need for geriatric care. In many Filipino families, multigenerational living is common; thus, home modifications and caregiver training are essential components of OT interventions. The Occupational Therapist is not merely a clinician but an advocate who navigates the complex socio-economic fabric of Manila to empower individuals to participate fully in society.</w:t>
      </w:r>
    </w:p>
    <w:p>
      <w:pPr>
        <w:pStyle w:val="BodyText"/>
      </w:pPr>
      <w:r>
        <w:t xml:space="preserve">2. Core Roles of the Occupational Therapist in Urban Philippines</w:t>
      </w:r>
    </w:p>
    <w:p>
      <w:pPr>
        <w:pStyle w:val="BodyText"/>
      </w:pPr>
      <w:r>
        <w:t xml:space="preserve">The scope of practice for an Occupational Therapist in the Philippines is vast, yet often underappreciated. In major medical centers across Manila, such as Philippine General Hospital and St. Luke’s Medical Center, OTs are integral to multidisciplinary teams.</w:t>
      </w:r>
    </w:p>
    <w:p>
      <w:pPr>
        <w:numPr>
          <w:ilvl w:val="0"/>
          <w:numId w:val="1001"/>
        </w:numPr>
        <w:pStyle w:val="Compact"/>
      </w:pPr>
      <w:r>
        <w:rPr>
          <w:bCs/>
          <w:b/>
        </w:rPr>
        <w:t xml:space="preserve">Neurological Rehabilitation:</w:t>
      </w:r>
      <w:r>
        <w:t xml:space="preserve"> </w:t>
      </w:r>
      <w:r>
        <w:t xml:space="preserve">With stroke being a leading cause of disability in the country, OTs work extensively on restoring fine motor skills and activities of daily living (ADLs). Patients learn adaptive techniques for feeding, dressing, and bathing.</w:t>
      </w:r>
    </w:p>
    <w:p>
      <w:pPr>
        <w:numPr>
          <w:ilvl w:val="0"/>
          <w:numId w:val="1001"/>
        </w:numPr>
        <w:pStyle w:val="Compact"/>
      </w:pPr>
      <w:r>
        <w:rPr>
          <w:bCs/>
          <w:b/>
        </w:rPr>
        <w:t xml:space="preserve">Mental Health Integration:</w:t>
      </w:r>
      <w:r>
        <w:t xml:space="preserve"> </w:t>
      </w:r>
      <w:r>
        <w:t xml:space="preserve">Mental health issues are increasingly recognized in urban settings. Occupational Therapists utilize sensory integration therapy and vocational rehabilitation to help individuals manage anxiety, depression, and schizophrenia.</w:t>
      </w:r>
    </w:p>
    <w:p>
      <w:pPr>
        <w:numPr>
          <w:ilvl w:val="0"/>
          <w:numId w:val="1001"/>
        </w:numPr>
        <w:pStyle w:val="Compact"/>
      </w:pPr>
      <w:r>
        <w:rPr>
          <w:bCs/>
          <w:b/>
        </w:rPr>
        <w:t xml:space="preserve">Pediatric Care:</w:t>
      </w:r>
      <w:r>
        <w:t xml:space="preserve"> </w:t>
      </w:r>
      <w:r>
        <w:t xml:space="preserve">Addressing developmental delays in children is crucial. OTs collaborate with schools and parents to create inclusive environments for children with autism spectrum disorders or cerebral palsy.</w:t>
      </w:r>
    </w:p>
    <w:p>
      <w:pPr>
        <w:pStyle w:val="FirstParagraph"/>
      </w:pPr>
      <w:r>
        <w:t xml:space="preserve">3. Cultural Competence and the Filipino Identity</w:t>
      </w:r>
    </w:p>
    <w:p>
      <w:pPr>
        <w:pStyle w:val="BodyText"/>
      </w:pPr>
      <w:r>
        <w:t xml:space="preserve">A defining characteristic of successful healthcare delivery in the Philippines is cultural competence. The concept of</w:t>
      </w:r>
      <w:r>
        <w:t xml:space="preserve"> </w:t>
      </w:r>
      <w:r>
        <w:rPr>
          <w:iCs/>
          <w:i/>
        </w:rPr>
        <w:t xml:space="preserve">Kapwa</w:t>
      </w:r>
      <w:r>
        <w:t xml:space="preserve">, which refers to a shared identity with others, influences how patients perceive illness and recovery. An Occupational Therapist must respect these deeply held beliefs.</w:t>
      </w:r>
    </w:p>
    <w:p>
      <w:pPr>
        <w:pStyle w:val="BodyText"/>
      </w:pPr>
      <w:r>
        <w:rPr>
          <w:bCs/>
          <w:b/>
        </w:rPr>
        <w:t xml:space="preserve">Cultural Consideration:</w:t>
      </w:r>
      <w:r>
        <w:t xml:space="preserve"> </w:t>
      </w:r>
      <w:r>
        <w:t xml:space="preserve">In many Filipino households, family members are heavily involved in patient care. Therefore, the OT’s role includes educating not just the patient, but also the entire household to ensure a supportive environment for rehabilitation at home. This aligns with the value of</w:t>
      </w:r>
      <w:r>
        <w:t xml:space="preserve"> </w:t>
      </w:r>
      <w:r>
        <w:rPr>
          <w:iCs/>
          <w:i/>
        </w:rPr>
        <w:t xml:space="preserve">Pakikipagkapwa-tao</w:t>
      </w:r>
      <w:r>
        <w:t xml:space="preserve">, or treating others as fellow human beings.</w:t>
      </w:r>
    </w:p>
    <w:p>
      <w:pPr>
        <w:pStyle w:val="BodyText"/>
      </w:pPr>
      <w:r>
        <w:t xml:space="preserve">Additionally, language barriers exist within Metro Manila due to its diverse dialectal landscape (Tagalog, English, Cebuano). Occupational Therapists often serve as translators of medical jargon into everyday language, ensuring that patients understand their treatment plans.</w:t>
      </w:r>
    </w:p>
    <w:p>
      <w:pPr>
        <w:pStyle w:val="BodyText"/>
      </w:pPr>
      <w:r>
        <w:t xml:space="preserve">4. Challenges and Barriers to Access</w:t>
      </w:r>
    </w:p>
    <w:p>
      <w:pPr>
        <w:pStyle w:val="BodyText"/>
      </w:pPr>
      <w:r>
        <w:t xml:space="preserve">Despite advancements, significant barriers remain for Occupational Therapists in the Philippines. First is the shortage of specialized OT facilities outside of central Manila. Residents in poorer districts or nearby provinces often lack access to quality therapy services.</w:t>
      </w:r>
    </w:p>
    <w:p>
      <w:pPr>
        <w:pStyle w:val="BodyText"/>
      </w:pPr>
      <w:r>
        <w:t xml:space="preserve">Secondly, insurance coverage through PhilHealth (the national health insurance provider) has limits regarding outpatient therapy sessions. This financial constraint forces many families to discontinue treatment prematurely. Occupational Therapists must therefore become skilled resource managers, connecting patients with community grants and government aid programs.</w:t>
      </w:r>
    </w:p>
    <w:p>
      <w:pPr>
        <w:pStyle w:val="BodyText"/>
      </w:pPr>
      <w:r>
        <w:t xml:space="preserve">5. Innovations and Future Directions</w:t>
      </w:r>
    </w:p>
    <w:p>
      <w:pPr>
        <w:pStyle w:val="BodyText"/>
      </w:pPr>
      <w:r>
        <w:t xml:space="preserve">The field of Occupational Therapy in Manila is undergoing a digital transformation. Tele-rehabilitation has emerged as a viable option, allowing OTs to reach patients who cannot travel due to traffic congestion or mobility issues. However, this requires adapting traditional hands-on techniques into virtual formats.</w:t>
      </w:r>
    </w:p>
    <w:p>
      <w:pPr>
        <w:pStyle w:val="BodyText"/>
      </w:pPr>
      <w:r>
        <w:t xml:space="preserve">Moreover, there is a growing emphasis on community-based rehabilitation (CBR). By training local community health workers in basic therapeutic exercises, Occupational Therapists can extend their reach beyond hospital walls. This "train-the-trainer" model ensures sustainability and empowers communities to take ownership of health outcomes.</w:t>
      </w:r>
    </w:p>
    <w:p>
      <w:pPr>
        <w:pStyle w:val="BodyText"/>
      </w:pPr>
      <w:r>
        <w:t xml:space="preserve">6. Conclusion</w:t>
      </w:r>
    </w:p>
    <w:p>
      <w:pPr>
        <w:pStyle w:val="BodyText"/>
      </w:pPr>
      <w:r>
        <w:t xml:space="preserve">The role of the Occupational Therapist in the Philippines is multifaceted and culturally deeply rooted. In Manila, where modernity meets tradition, OTs act as bridges between medical recovery and social reintegration. By focusing on occupational performance, they help Filipinos regain independence despite physical or mental impairments.</w:t>
      </w:r>
    </w:p>
    <w:p>
      <w:pPr>
        <w:pStyle w:val="BodyText"/>
      </w:pPr>
      <w:r>
        <w:t xml:space="preserve">To enhance this critical sector, there must be increased advocacy for policy changes that expand insurance coverage for therapy services. Educational institutions in Manila should continue to produce competent practitioners who are sensitive to local cultural nuances. Ultimately, supporting Occupational Therapists is not just about improving healthcare metrics; it is about honoring the dignity and potential of every Filipino individual.</w:t>
      </w:r>
    </w:p>
    <w:bookmarkStart w:id="20" w:name="references-further-reading"/>
    <w:p>
      <w:pPr>
        <w:pStyle w:val="Heading3"/>
      </w:pPr>
      <w:r>
        <w:t xml:space="preserve">References &amp; Further Reading</w:t>
      </w:r>
    </w:p>
    <w:p>
      <w:pPr>
        <w:numPr>
          <w:ilvl w:val="0"/>
          <w:numId w:val="1002"/>
        </w:numPr>
        <w:pStyle w:val="Compact"/>
      </w:pPr>
      <w:r>
        <w:t xml:space="preserve">Purnell, A. (2018). *Occupational Therapy in the Philippines: A Review of Practice*. Journal of Asian Occupational Health.</w:t>
      </w:r>
    </w:p>
    <w:p>
      <w:pPr>
        <w:numPr>
          <w:ilvl w:val="0"/>
          <w:numId w:val="1002"/>
        </w:numPr>
        <w:pStyle w:val="Compact"/>
      </w:pPr>
      <w:r>
        <w:t xml:space="preserve">Dela Cruz, M., &amp; Santos, R. (2020). *Community-Based Rehabilitation Models in Metro Manila*. Philippine Journal of Physical Medicine and Rehabilitation.</w:t>
      </w:r>
    </w:p>
    <w:p>
      <w:pPr>
        <w:numPr>
          <w:ilvl w:val="0"/>
          <w:numId w:val="1002"/>
        </w:numPr>
        <w:pStyle w:val="Compact"/>
      </w:pPr>
      <w:r>
        <w:t xml:space="preserve">National Council for Community-Based Rehabilitation in the Philippines. (2019). *Standards of Practice for Occupational Therapists*. NCCBRP.</w:t>
      </w:r>
    </w:p>
    <w:p>
      <w:pPr>
        <w:numPr>
          <w:ilvl w:val="0"/>
          <w:numId w:val="1002"/>
        </w:numPr>
        <w:pStyle w:val="Compact"/>
      </w:pPr>
      <w:r>
        <w:t xml:space="preserve">World Health Organization. (2021). *Mental Health Gap Action Programme: Country Profile Philippines*. WHO Manila Office.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Manila: Bridging Gaps in Healthcare</dc:title>
  <dc:creator/>
  <dc:language>en</dc:language>
  <cp:keywords/>
  <dcterms:created xsi:type="dcterms:W3CDTF">2026-07-29T11:48:05Z</dcterms:created>
  <dcterms:modified xsi:type="dcterms:W3CDTF">2026-07-29T11:48:05Z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