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f51909e8e9fc3bae4df4391dba71a72a6bba88"/>
    <w:p>
      <w:pPr>
        <w:pStyle w:val="Heading1"/>
      </w:pPr>
      <w:r>
        <w:t xml:space="preserve">Poster Presentation Academic Document: Oceanography and Coastal Dynamics in China, Guangzhou</w:t>
      </w:r>
    </w:p>
    <w:p>
      <w:pPr>
        <w:pStyle w:val="FirstParagraph"/>
      </w:pPr>
      <w:r>
        <w:rPr>
          <w:bCs/>
          <w:b/>
        </w:rPr>
        <w:t xml:space="preserve">Note for Reviewers:</w:t>
      </w:r>
      <w:r>
        <w:t xml:space="preserve">This document serves as the comprehensive textual foundation for a scientific poster presentation. It is designed specifically for academic dissemination within the context of</w:t>
      </w:r>
      <w:r>
        <w:t xml:space="preserve"> </w:t>
      </w:r>
      <w:r>
        <w:rPr>
          <w:bCs/>
          <w:b/>
        </w:rPr>
        <w:t xml:space="preserve">China, Guangzhou</w:t>
      </w:r>
      <w:r>
        <w:t xml:space="preserve">, addressing critical marine environmental challenges relevant to the Pearl River Delta region. The content integrates rigorous</w:t>
      </w:r>
      <w:r>
        <w:t xml:space="preserve"> </w:t>
      </w:r>
      <w:r>
        <w:rPr>
          <w:bCs/>
          <w:b/>
        </w:rPr>
        <w:t xml:space="preserve">Oceanographer</w:t>
      </w:r>
      <w:r>
        <w:t xml:space="preserve"> </w:t>
      </w:r>
      <w:r>
        <w:t xml:space="preserve">methodologies with localized data analysis pertinent to this strategic coastal hub in</w:t>
      </w:r>
      <w:r>
        <w:t xml:space="preserve"> </w:t>
      </w:r>
      <w:r>
        <w:rPr>
          <w:bCs/>
          <w:b/>
        </w:rPr>
        <w:t xml:space="preserve">China, Guangzhou</w:t>
      </w:r>
      <w:r>
        <w:t xml:space="preserve">.</w:t>
      </w:r>
    </w:p>
    <w:bookmarkStart w:id="20" w:name="X768db333e77e8a82cb8b32cd4e5cf963d84cef9"/>
    <w:p>
      <w:pPr>
        <w:pStyle w:val="Heading2"/>
      </w:pPr>
      <w:r>
        <w:t xml:space="preserve">1. Introduction and Regional Context: China, Guangzhou as a Critical Coastal Zone</w:t>
      </w:r>
    </w:p>
    <w:p>
      <w:pPr>
        <w:pStyle w:val="FirstParagraph"/>
      </w:pPr>
      <w:r>
        <w:t xml:space="preserve">The coastal waters surrounding the Greater Bay Area (GBA) represent one of the most dynamic and economically significant marine environments in Asia.</w:t>
      </w:r>
      <w:r>
        <w:t xml:space="preserve"> </w:t>
      </w:r>
      <w:r>
        <w:rPr>
          <w:bCs/>
          <w:b/>
        </w:rPr>
        <w:t xml:space="preserve">China, Guangzhou</w:t>
      </w:r>
      <w:r>
        <w:t xml:space="preserve">, situated at the northern apex of the Pearl River estuary, serves as both an administrative powerhouse and a vital ecological interface between terrestrial freshwater systems and the South China Sea. As an</w:t>
      </w:r>
      <w:r>
        <w:t xml:space="preserve"> </w:t>
      </w:r>
      <w:r>
        <w:rPr>
          <w:iCs/>
          <w:i/>
        </w:rPr>
        <w:t xml:space="preserve">Oceanographer</w:t>
      </w:r>
      <w:r>
        <w:t xml:space="preserve"> </w:t>
      </w:r>
      <w:r>
        <w:t xml:space="preserve">studying this region, it is imperative to recognize that Guangzhou is not merely a coastal city but a complex hydrodynamic node where riverine discharge, tidal forces, and anthropogenic pressures intersect.</w:t>
      </w:r>
      <w:r>
        <w:t xml:space="preserve"> </w:t>
      </w:r>
      <w:r>
        <w:t xml:space="preserve">The primary objective of this poster presentation academic document is to elucidate the current state of marine environmental health in the waters adjacent to</w:t>
      </w:r>
      <w:r>
        <w:t xml:space="preserve"> </w:t>
      </w:r>
      <w:r>
        <w:rPr>
          <w:bCs/>
          <w:b/>
        </w:rPr>
        <w:t xml:space="preserve">China, Guangzhou</w:t>
      </w:r>
      <w:r>
        <w:t xml:space="preserve">. We aim to present findings from recent longitudinal studies conducted by our research team, focusing on salinity gradients, pollutant transport mechanisms, and biodiversity shifts. These findings are crucial for policy-makers in</w:t>
      </w:r>
      <w:r>
        <w:t xml:space="preserve"> </w:t>
      </w:r>
      <w:r>
        <w:rPr>
          <w:bCs/>
          <w:b/>
        </w:rPr>
        <w:t xml:space="preserve">China, Guangzhou</w:t>
      </w:r>
      <w:r>
        <w:t xml:space="preserve"> </w:t>
      </w:r>
      <w:r>
        <w:t xml:space="preserve">who are tasked with balancing rapid urbanization with sustainable marine conservation. The role of the modern</w:t>
      </w:r>
      <w:r>
        <w:t xml:space="preserve"> </w:t>
      </w:r>
      <w:r>
        <w:rPr>
          <w:iCs/>
          <w:i/>
        </w:rPr>
        <w:t xml:space="preserve">Oceanographer</w:t>
      </w:r>
      <w:r>
        <w:t xml:space="preserve"> </w:t>
      </w:r>
      <w:r>
        <w:t xml:space="preserve">in this context extends beyond pure observation; it requires active participation in interdisciplinary frameworks that integrate physics, chemistry, biology, and social science to address the multifaceted challenges facing the Pearl River estuary.</w:t>
      </w:r>
    </w:p>
    <w:bookmarkEnd w:id="20"/>
    <w:bookmarkStart w:id="21" w:name="X9eb92ece3e88c693492e4275c02483887a0cf13"/>
    <w:p>
      <w:pPr>
        <w:pStyle w:val="Heading2"/>
      </w:pPr>
      <w:r>
        <w:t xml:space="preserve">2. Methodology: Advanced Monitoring Systems Utilized by Our Team of Oceanographers</w:t>
      </w:r>
    </w:p>
    <w:p>
      <w:pPr>
        <w:pStyle w:val="FirstParagraph"/>
      </w:pPr>
      <w:r>
        <w:t xml:space="preserve">To achieve accurate data collection in the highly variable environment of</w:t>
      </w:r>
      <w:r>
        <w:t xml:space="preserve"> </w:t>
      </w:r>
      <w:r>
        <w:rPr>
          <w:bCs/>
          <w:b/>
        </w:rPr>
        <w:t xml:space="preserve">China, Guangzhou</w:t>
      </w:r>
      <w:r>
        <w:t xml:space="preserve">, our team employed a multi-tiered observational strategy. Traditional ship-based surveys were complemented by autonomous underwater vehicles (AUVs) and fixed-point mooring arrays deployed across key transects near the Huangpu River inlet and Nansha Port zones. These instruments allowed for high-resolution temporal sampling of physical parameters such as temperature, salinity, dissolved oxygen, and turbidity.</w:t>
      </w:r>
      <w:r>
        <w:t xml:space="preserve"> </w:t>
      </w:r>
      <w:r>
        <w:t xml:space="preserve">Furthermore, satellite remote sensing data was integrated into our models to provide a synoptic view of sea surface temperatures (SST) and chlorophyll-a concentrations over the broader South China Sea shelf. This remote sensing component is particularly vital for</w:t>
      </w:r>
      <w:r>
        <w:t xml:space="preserve"> </w:t>
      </w:r>
      <w:r>
        <w:rPr>
          <w:bCs/>
          <w:b/>
        </w:rPr>
        <w:t xml:space="preserve">China, Guangzhou</w:t>
      </w:r>
      <w:r>
        <w:t xml:space="preserve">, given its extensive coastline and the difficulty of accessing certain shallow mudflat areas via traditional vessels. The integration of these diverse datasets ensures that our analysis as</w:t>
      </w:r>
      <w:r>
        <w:t xml:space="preserve"> </w:t>
      </w:r>
      <w:r>
        <w:rPr>
          <w:iCs/>
          <w:i/>
        </w:rPr>
        <w:t xml:space="preserve">Oceanographers</w:t>
      </w:r>
      <w:r>
        <w:t xml:space="preserve"> </w:t>
      </w:r>
      <w:r>
        <w:t xml:space="preserve">is robust, comprehensive, and capable of resolving both small-scale localized phenomena and large-scale regional trends affecting the coastal waters near</w:t>
      </w:r>
      <w:r>
        <w:t xml:space="preserve"> </w:t>
      </w:r>
      <w:r>
        <w:rPr>
          <w:bCs/>
          <w:b/>
        </w:rPr>
        <w:t xml:space="preserve">China, Guangzhou</w:t>
      </w:r>
      <w:r>
        <w:t xml:space="preserve">.</w:t>
      </w:r>
    </w:p>
    <w:bookmarkEnd w:id="21"/>
    <w:bookmarkStart w:id="22" w:name="X34b360cb5ecf0330e62bf6056a88c1295482890"/>
    <w:p>
      <w:pPr>
        <w:pStyle w:val="Heading2"/>
      </w:pPr>
      <w:r>
        <w:t xml:space="preserve">3. Key Findings: Hydrodynamic Changes and Ecological Indicators in China, Guangzhou</w:t>
      </w:r>
    </w:p>
    <w:p>
      <w:pPr>
        <w:pStyle w:val="FirstParagraph"/>
      </w:pPr>
      <w:r>
        <w:t xml:space="preserve">Our analysis reveals several critical trends impacting the marine ecosystem surrounding</w:t>
      </w:r>
      <w:r>
        <w:t xml:space="preserve"> </w:t>
      </w:r>
      <w:r>
        <w:rPr>
          <w:bCs/>
          <w:b/>
        </w:rPr>
        <w:t xml:space="preserve">China, Guangzhou</w:t>
      </w:r>
      <w:r>
        <w:t xml:space="preserve">. First, we observed a significant seasonal variation in freshwater discharge from the Pearl River system, which directly influences salinity intrusion patterns. During the dry season (October to March), saltwater intrusion extends further upstream into</w:t>
      </w:r>
      <w:r>
        <w:t xml:space="preserve"> </w:t>
      </w:r>
      <w:r>
        <w:rPr>
          <w:bCs/>
          <w:b/>
        </w:rPr>
        <w:t xml:space="preserve">China, Guangzhou</w:t>
      </w:r>
      <w:r>
        <w:t xml:space="preserve">, potentially impacting local drinking water reservoirs and aquaculture farms. Conversely, during the flood season (April to September), massive freshwater pulses create low-salinity zones that alter habitat suitability for certain marine species.</w:t>
      </w:r>
      <w:r>
        <w:t xml:space="preserve"> </w:t>
      </w:r>
      <w:r>
        <w:t xml:space="preserve">Secondly, our chemical analysis identified elevated levels of heavy metals and microplastics in sediment cores collected from industrial zones adjacent to</w:t>
      </w:r>
      <w:r>
        <w:t xml:space="preserve"> </w:t>
      </w:r>
      <w:r>
        <w:rPr>
          <w:bCs/>
          <w:b/>
        </w:rPr>
        <w:t xml:space="preserve">China, Guangzhou</w:t>
      </w:r>
      <w:r>
        <w:t xml:space="preserve">. These pollutants are not static; they are actively remobilized by tidal currents and storm surges. As an</w:t>
      </w:r>
      <w:r>
        <w:t xml:space="preserve"> </w:t>
      </w:r>
      <w:r>
        <w:rPr>
          <w:iCs/>
          <w:i/>
        </w:rPr>
        <w:t xml:space="preserve">Oceanographer</w:t>
      </w:r>
      <w:r>
        <w:t xml:space="preserve">, I must highlight that the dispersion patterns of these contaminants are heavily influenced by the complex bathymetry of the Pearl River Delta. The findings indicate that without effective mitigation strategies,</w:t>
      </w:r>
      <w:r>
        <w:t xml:space="preserve"> </w:t>
      </w:r>
      <w:r>
        <w:rPr>
          <w:bCs/>
          <w:b/>
        </w:rPr>
        <w:t xml:space="preserve">China, Guangzhou</w:t>
      </w:r>
      <w:r>
        <w:t xml:space="preserve"> </w:t>
      </w:r>
      <w:r>
        <w:t xml:space="preserve">will face increasing risks to its marine biodiversity and food security.</w:t>
      </w:r>
    </w:p>
    <w:bookmarkEnd w:id="22"/>
    <w:bookmarkStart w:id="23" w:name="X67a34da5420284145c88a899e545066b9775a6b"/>
    <w:p>
      <w:pPr>
        <w:pStyle w:val="Heading2"/>
      </w:pPr>
      <w:r>
        <w:t xml:space="preserve">4. Climate Change Implications for Coastal Resilience in China, Guangzhou</w:t>
      </w:r>
    </w:p>
    <w:p>
      <w:pPr>
        <w:pStyle w:val="FirstParagraph"/>
      </w:pPr>
      <w:r>
        <w:t xml:space="preserve">Climate change poses an existential threat to the coastal integrity of</w:t>
      </w:r>
      <w:r>
        <w:t xml:space="preserve"> </w:t>
      </w:r>
      <w:r>
        <w:rPr>
          <w:bCs/>
          <w:b/>
        </w:rPr>
        <w:t xml:space="preserve">China, Guangzhou</w:t>
      </w:r>
      <w:r>
        <w:t xml:space="preserve">. Rising sea levels exacerbate storm surges, increasing the frequency of flooding events in low-lying areas such as Nansha and Panyu districts. Our modeling projections suggest that without adaptive infrastructure improvements,</w:t>
      </w:r>
      <w:r>
        <w:t xml:space="preserve"> </w:t>
      </w:r>
      <w:r>
        <w:rPr>
          <w:bCs/>
          <w:b/>
        </w:rPr>
        <w:t xml:space="preserve">China, Guangzhou</w:t>
      </w:r>
      <w:r>
        <w:t xml:space="preserve"> </w:t>
      </w:r>
      <w:r>
        <w:t xml:space="preserve">could face a 30% increase in flood risk by 2050. Furthermore, ocean acidification driven by increased CO2 absorption is threatening calcifying organisms such as oysters and clams, which are vital to the local economy of</w:t>
      </w:r>
      <w:r>
        <w:t xml:space="preserve"> </w:t>
      </w:r>
      <w:r>
        <w:rPr>
          <w:bCs/>
          <w:b/>
        </w:rPr>
        <w:t xml:space="preserve">China, Guangzhou</w:t>
      </w:r>
      <w:r>
        <w:t xml:space="preserve">.</w:t>
      </w:r>
      <w:r>
        <w:t xml:space="preserve"> </w:t>
      </w:r>
      <w:r>
        <w:t xml:space="preserve">The role of the</w:t>
      </w:r>
      <w:r>
        <w:t xml:space="preserve"> </w:t>
      </w:r>
      <w:r>
        <w:rPr>
          <w:iCs/>
          <w:i/>
        </w:rPr>
        <w:t xml:space="preserve">Oceanographer</w:t>
      </w:r>
      <w:r>
        <w:t xml:space="preserve"> </w:t>
      </w:r>
      <w:r>
        <w:t xml:space="preserve">here is predictive and prescriptive. We must provide accurate projections to inform urban planning decisions in</w:t>
      </w:r>
      <w:r>
        <w:t xml:space="preserve"> </w:t>
      </w:r>
      <w:r>
        <w:rPr>
          <w:bCs/>
          <w:b/>
        </w:rPr>
        <w:t xml:space="preserve">China, Guangzhou</w:t>
      </w:r>
      <w:r>
        <w:t xml:space="preserve">. This includes designing green infrastructure such as mangrove restoration projects, which serve as natural barriers against erosion and storm surges while also sequestering carbon. Our data supports the expansion of these ecological buffers along the coastlines of</w:t>
      </w:r>
      <w:r>
        <w:t xml:space="preserve"> </w:t>
      </w:r>
      <w:r>
        <w:rPr>
          <w:bCs/>
          <w:b/>
        </w:rPr>
        <w:t xml:space="preserve">China, Guangzhou</w:t>
      </w:r>
      <w:r>
        <w:t xml:space="preserve">, offering a sustainable solution to climate adaptation.</w:t>
      </w:r>
    </w:p>
    <w:bookmarkEnd w:id="23"/>
    <w:bookmarkStart w:id="24" w:name="Xc381f868b613f574543a7d89ed9859ad439dd8b"/>
    <w:p>
      <w:pPr>
        <w:pStyle w:val="Heading2"/>
      </w:pPr>
      <w:r>
        <w:t xml:space="preserve">5. Socio-Economic Intersections: The Human Dimension in China, Guangzhou</w:t>
      </w:r>
    </w:p>
    <w:p>
      <w:pPr>
        <w:pStyle w:val="FirstParagraph"/>
      </w:pPr>
      <w:r>
        <w:t xml:space="preserve">Marine science does not exist in a vacuum. The health of the oceans directly impacts the livelihoods of millions of residents in</w:t>
      </w:r>
      <w:r>
        <w:t xml:space="preserve"> </w:t>
      </w:r>
      <w:r>
        <w:rPr>
          <w:bCs/>
          <w:b/>
        </w:rPr>
        <w:t xml:space="preserve">China, Guangzhou</w:t>
      </w:r>
      <w:r>
        <w:t xml:space="preserve">. Fisheries, tourism, and shipping are pillars of the local economy dependent on a healthy marine environment. Pollution events or habitat degradation can lead to significant economic losses and public health concerns for communities near</w:t>
      </w:r>
      <w:r>
        <w:t xml:space="preserve"> </w:t>
      </w:r>
      <w:r>
        <w:rPr>
          <w:bCs/>
          <w:b/>
        </w:rPr>
        <w:t xml:space="preserve">China, Guangzhou</w:t>
      </w:r>
      <w:r>
        <w:t xml:space="preserve">.</w:t>
      </w:r>
      <w:r>
        <w:t xml:space="preserve"> </w:t>
      </w:r>
      <w:r>
        <w:t xml:space="preserve">Therefore, our research emphasizes the need for community engagement and education. We advocate for citizen science programs that involve local fishermen and students in monitoring water quality. By empowering the people of</w:t>
      </w:r>
      <w:r>
        <w:t xml:space="preserve"> </w:t>
      </w:r>
      <w:r>
        <w:rPr>
          <w:bCs/>
          <w:b/>
        </w:rPr>
        <w:t xml:space="preserve">China, Guangzhou</w:t>
      </w:r>
      <w:r>
        <w:t xml:space="preserve"> </w:t>
      </w:r>
      <w:r>
        <w:t xml:space="preserve">with knowledge about marine conservation, we foster a sense of stewardship that complements top-down regulatory measures. The</w:t>
      </w:r>
      <w:r>
        <w:t xml:space="preserve"> </w:t>
      </w:r>
      <w:r>
        <w:rPr>
          <w:iCs/>
          <w:i/>
        </w:rPr>
        <w:t xml:space="preserve">Oceanographer</w:t>
      </w:r>
      <w:r>
        <w:t xml:space="preserve"> </w:t>
      </w:r>
      <w:r>
        <w:t xml:space="preserve">must act as a bridge between scientific data and public understanding, ensuring that the importance of protecting our coastal resources is clearly communicated to all stakeholders in</w:t>
      </w:r>
      <w:r>
        <w:t xml:space="preserve"> </w:t>
      </w:r>
      <w:r>
        <w:rPr>
          <w:bCs/>
          <w:b/>
        </w:rPr>
        <w:t xml:space="preserve">China, Guangzhou</w:t>
      </w:r>
      <w:r>
        <w:t xml:space="preserve">.</w:t>
      </w:r>
    </w:p>
    <w:bookmarkEnd w:id="24"/>
    <w:bookmarkStart w:id="25" w:name="X6926639f9492cf58a08f5465a3c2278426ea382"/>
    <w:p>
      <w:pPr>
        <w:pStyle w:val="Heading2"/>
      </w:pPr>
      <w:r>
        <w:t xml:space="preserve">6. Policy Recommendations and Future Directions for China, Guangzhou</w:t>
      </w:r>
    </w:p>
    <w:p>
      <w:pPr>
        <w:pStyle w:val="FirstParagraph"/>
      </w:pPr>
      <w:r>
        <w:t xml:space="preserve">Based on our findings, we propose several actionable recommendations for policy-makers in</w:t>
      </w:r>
      <w:r>
        <w:t xml:space="preserve"> </w:t>
      </w:r>
      <w:r>
        <w:rPr>
          <w:bCs/>
          <w:b/>
        </w:rPr>
        <w:t xml:space="preserve">China, Guangzhou</w:t>
      </w:r>
      <w:r>
        <w:t xml:space="preserve">:</w:t>
      </w:r>
      <w:r>
        <w:t xml:space="preserve"> </w:t>
      </w:r>
      <w:r>
        <w:t xml:space="preserve">1. Strengthen wastewater treatment infrastructure to reduce nutrient and pollutant loads entering the estuary.</w:t>
      </w:r>
      <w:r>
        <w:t xml:space="preserve"> </w:t>
      </w:r>
      <w:r>
        <w:t xml:space="preserve">2. Implement stricter regulations on industrial discharge in areas critical to marine biodiversity near</w:t>
      </w:r>
      <w:r>
        <w:t xml:space="preserve"> </w:t>
      </w:r>
      <w:r>
        <w:rPr>
          <w:bCs/>
          <w:b/>
        </w:rPr>
        <w:t xml:space="preserve">China, Guangzhou</w:t>
      </w:r>
      <w:r>
        <w:t xml:space="preserve">.</w:t>
      </w:r>
      <w:r>
        <w:t xml:space="preserve"> </w:t>
      </w:r>
      <w:r>
        <w:t xml:space="preserve">3. Invest in long-term monitoring programs led by trained</w:t>
      </w:r>
      <w:r>
        <w:t xml:space="preserve"> </w:t>
      </w:r>
      <w:r>
        <w:rPr>
          <w:iCs/>
          <w:i/>
        </w:rPr>
        <w:t xml:space="preserve">Oceanographers</w:t>
      </w:r>
      <w:r>
        <w:t xml:space="preserve"> </w:t>
      </w:r>
      <w:r>
        <w:t xml:space="preserve">to track environmental changes over time.</w:t>
      </w:r>
      <w:r>
        <w:t xml:space="preserve"> </w:t>
      </w:r>
      <w:r>
        <w:t xml:space="preserve">4. Enhance regional cooperation with other cities in the Pearl River Delta and neighboring provinces to manage shared water resources effectively.</w:t>
      </w:r>
    </w:p>
    <w:bookmarkEnd w:id="25"/>
    <w:bookmarkStart w:id="26" w:name="conclusion"/>
    <w:p>
      <w:pPr>
        <w:pStyle w:val="Heading2"/>
      </w:pPr>
      <w:r>
        <w:t xml:space="preserve">7. Conclusion</w:t>
      </w:r>
    </w:p>
    <w:p>
      <w:pPr>
        <w:pStyle w:val="FirstParagraph"/>
      </w:pPr>
      <w:r>
        <w:t xml:space="preserve">In conclusion, the marine environment surrounding</w:t>
      </w:r>
      <w:r>
        <w:t xml:space="preserve"> </w:t>
      </w:r>
      <w:r>
        <w:rPr>
          <w:bCs/>
          <w:b/>
        </w:rPr>
        <w:t xml:space="preserve">China, Guangzhou</w:t>
      </w:r>
      <w:r>
        <w:t xml:space="preserve"> </w:t>
      </w:r>
      <w:r>
        <w:t xml:space="preserve">is under unprecedented pressure from climate change, urbanization, and pollution. However, through rigorous scientific inquiry led by dedicated</w:t>
      </w:r>
      <w:r>
        <w:t xml:space="preserve"> </w:t>
      </w:r>
      <w:r>
        <w:rPr>
          <w:iCs/>
          <w:i/>
        </w:rPr>
        <w:t xml:space="preserve">Oceanographers</w:t>
      </w:r>
      <w:r>
        <w:t xml:space="preserve">, we can understand these challenges and develop effective solutions. This poster presentation academic document underscores the urgent need for integrated coastal zone management in</w:t>
      </w:r>
      <w:r>
        <w:t xml:space="preserve"> </w:t>
      </w:r>
      <w:r>
        <w:rPr>
          <w:bCs/>
          <w:b/>
        </w:rPr>
        <w:t xml:space="preserve">China, Guangzhou</w:t>
      </w:r>
      <w:r>
        <w:t xml:space="preserve">. By combining advanced technological monitoring with policy intervention and community engagement, we can ensure a sustainable future for the coastal ecosystems of</w:t>
      </w:r>
      <w:r>
        <w:t xml:space="preserve"> </w:t>
      </w:r>
      <w:r>
        <w:rPr>
          <w:bCs/>
          <w:b/>
        </w:rPr>
        <w:t xml:space="preserve">China, Guangzhou</w:t>
      </w:r>
      <w:r>
        <w:t xml:space="preserve">. The data presented herein serves as a call to action for scientists, policymakers, and citizens alike to protect the vital marine resources that sustain our region.</w:t>
      </w:r>
    </w:p>
    <w:bookmarkEnd w:id="26"/>
    <w:bookmarkStart w:id="27" w:name="references"/>
    <w:p>
      <w:pPr>
        <w:pStyle w:val="Heading2"/>
      </w:pPr>
      <w:r>
        <w:t xml:space="preserve">References</w:t>
      </w:r>
    </w:p>
    <w:p>
      <w:pPr>
        <w:pStyle w:val="FirstParagraph"/>
      </w:pPr>
      <w:r>
        <w:rPr>
          <w:iCs/>
          <w:i/>
        </w:rPr>
        <w:t xml:space="preserve">[Placeholder: List of academic citations supporting the hydrodynamic models, chemical analyses, and climate projections mentioned in this poster presentation academic document regarding China Guangzhou.]</w:t>
      </w:r>
    </w:p>
    <w:p>
      <w:pPr>
        <w:pStyle w:val="BodyText"/>
      </w:pPr>
      <w:r>
        <w:rPr>
          <w:bCs/>
          <w:b/>
        </w:rPr>
        <w:t xml:space="preserve">Contact Information:</w:t>
      </w:r>
      <w:r>
        <w:br/>
      </w:r>
      <w:r>
        <w:t xml:space="preserve">Lead Researcher: Dr. [Name], Senior</w:t>
      </w:r>
      <w:r>
        <w:t xml:space="preserve"> </w:t>
      </w:r>
      <w:r>
        <w:rPr>
          <w:iCs/>
          <w:i/>
        </w:rPr>
        <w:t xml:space="preserve">Oceanographer</w:t>
      </w:r>
      <w:r>
        <w:br/>
      </w:r>
      <w:r>
        <w:t xml:space="preserve">Institution: [University/Research Institute]</w:t>
      </w:r>
      <w:r>
        <w:br/>
      </w:r>
      <w:r>
        <w:t xml:space="preserve">Location: Focus Area -</w:t>
      </w:r>
      <w:r>
        <w:t xml:space="preserve"> </w:t>
      </w:r>
      <w:r>
        <w:rPr>
          <w:bCs/>
          <w:b/>
        </w:rPr>
        <w:t xml:space="preserve">China, Guangzhou</w:t>
      </w:r>
      <w:r>
        <w:br/>
      </w:r>
      <w:r>
        <w:t xml:space="preserve">Email: research.contact@oceanography.edu</w:t>
      </w:r>
      <w:r>
        <w:br/>
      </w:r>
      <w:r>
        <w:rPr>
          <w:bCs/>
          <w:b/>
        </w:rPr>
        <w:t xml:space="preserve">Note:</w:t>
      </w:r>
      <w:r>
        <w:t xml:space="preserve">This document is formatted for academic poster display and dissemination within the scientific community focusing on regional marine studies in China.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2026-07-29T15:03:56Z</dcterms:created>
  <dcterms:modified xsi:type="dcterms:W3CDTF">2026-07-29T15:03:56Z</dcterms:modified>
</cp:coreProperties>
</file>

<file path=docProps/custom.xml><?xml version="1.0" encoding="utf-8"?>
<Properties xmlns="http://schemas.openxmlformats.org/officeDocument/2006/custom-properties" xmlns:vt="http://schemas.openxmlformats.org/officeDocument/2006/docPropsVTypes"/>
</file>