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Peru</w:t>
      </w:r>
      <w:r>
        <w:t xml:space="preserve"> </w:t>
      </w:r>
      <w:r>
        <w:t xml:space="preserve">Lima</w:t>
      </w:r>
    </w:p>
    <w:bookmarkStart w:id="20" w:name="X657e0315aca146da5bced3c5e5a2cc4707c7be3"/>
    <w:p>
      <w:pPr>
        <w:pStyle w:val="Heading1"/>
      </w:pPr>
      <w:r>
        <w:t xml:space="preserve">Oceanographer: Deciphering the Hydroclimatic Dynamics of Peru and Lima</w:t>
      </w:r>
    </w:p>
    <w:p>
      <w:pPr>
        <w:pStyle w:val="FirstParagraph"/>
      </w:pPr>
      <w:r>
        <w:t xml:space="preserve">An Analysis of Upwelling Systems, Climate Variability, and Urban Resilience in the Humboldt Current Zone</w:t>
      </w:r>
    </w:p>
    <w:p>
      <w:pPr>
        <w:pStyle w:val="BodyText"/>
      </w:pPr>
      <w:r>
        <w:t xml:space="preserve">Prepared for presentation at the International Symposium on Marine Sciences</w:t>
      </w:r>
      <w:r>
        <w:br/>
      </w:r>
      <w:r>
        <w:t xml:space="preserve">Venue: Lima, Peru | Presenter: Dr. [Name], Senior Oceanographer &amp; Coastal Researcher</w:t>
      </w:r>
    </w:p>
    <w:bookmarkEnd w:id="20"/>
    <w:bookmarkStart w:id="21" w:name="abstract"/>
    <w:p>
      <w:pPr>
        <w:pStyle w:val="Heading2"/>
      </w:pPr>
      <w:r>
        <w:t xml:space="preserve">Abstract</w:t>
      </w:r>
    </w:p>
    <w:p>
      <w:pPr>
        <w:pStyle w:val="FirstParagraph"/>
      </w:pPr>
      <w:r>
        <w:t xml:space="preserve">As an oceanographer studying the complex interplay between the Pacific Ocean and the coastal geography of Peru, this poster aims to elucidate the critical environmental challenges facing Lima and its surrounding maritime territories. The Humboldt Current (Corriente de Humboldt) is one of the world's most productive marine ecosystems, yet it remains highly vulnerable to anthropogenic climate change. This presentation synthesizes recent hydrographic data collected off the coast of Lima to assess trends in sea surface temperature (SST), chlorophyll-a concentrations, and nutrient fluxes. By integrating physical oceanography with socio-economic analysis, we demonstrate how shifts in the El Niño-Southern Oscillation (ENSO) cycles directly impact local fisheries, coastal infrastructure, and urban water security in Peru's capital city.</w:t>
      </w:r>
    </w:p>
    <w:bookmarkEnd w:id="21"/>
    <w:bookmarkStart w:id="22" w:name="introduction-and-context"/>
    <w:p>
      <w:pPr>
        <w:pStyle w:val="Heading2"/>
      </w:pPr>
      <w:r>
        <w:t xml:space="preserve">Introduction and Context</w:t>
      </w:r>
    </w:p>
    <w:p>
      <w:pPr>
        <w:pStyle w:val="FirstParagraph"/>
      </w:pPr>
      <w:r>
        <w:t xml:space="preserve">The coastal zone of Lima, Peru, represents a unique interface between arid desert landscapes and vibrant marine ecosystems. As an oceanographer engaged in fieldwork along the Peruvian coast, it is imperative to understand the mechanisms driving the Humboldt Current System (HCS). This eastern boundary upwelling system supports approximately 20% of global fish catches despite covering only 1% of the ocean area. For Lima, a metropolis with over ten million inhabitants relying heavily on marine resources for protein and economic stability, understanding these oceanographic dynamics is not merely academic but existential.</w:t>
      </w:r>
      <w:r>
        <w:t xml:space="preserve"> </w:t>
      </w:r>
      <w:r>
        <w:t xml:space="preserve">The primary objective of this research is to map the variability in upwelling intensity off Lima Bay over the last three decades and correlate these findings with major ENSO events. We focus specifically on how thermal anomalies affect benthic habitats and pelagic species distributions critical to Peru's economy.</w:t>
      </w:r>
    </w:p>
    <w:bookmarkEnd w:id="22"/>
    <w:bookmarkStart w:id="23" w:name="methodology"/>
    <w:p>
      <w:pPr>
        <w:pStyle w:val="Heading2"/>
      </w:pPr>
      <w:r>
        <w:t xml:space="preserve">Methodology</w:t>
      </w:r>
    </w:p>
    <w:p>
      <w:pPr>
        <w:pStyle w:val="FirstParagraph"/>
      </w:pPr>
      <w:r>
        <w:t xml:space="preserve">Our data collection methodology combines satellite remote sensing with in-situ observations conducted near Lima Harbor and coastal stations. Key metrics include:</w:t>
      </w:r>
    </w:p>
    <w:p>
      <w:pPr>
        <w:numPr>
          <w:ilvl w:val="0"/>
          <w:numId w:val="1001"/>
        </w:numPr>
        <w:pStyle w:val="Compact"/>
      </w:pPr>
      <w:r>
        <w:rPr>
          <w:bCs/>
          <w:b/>
        </w:rPr>
        <w:t xml:space="preserve">Satellite Data:</w:t>
      </w:r>
    </w:p>
    <w:p>
      <w:pPr>
        <w:numPr>
          <w:ilvl w:val="0"/>
          <w:numId w:val="1001"/>
        </w:numPr>
        <w:pStyle w:val="Compact"/>
      </w:pPr>
      <w:r>
        <w:rPr>
          <w:bCs/>
          <w:b/>
        </w:rPr>
        <w:t xml:space="preserve">In-Situ Profiling:</w:t>
      </w:r>
    </w:p>
    <w:p>
      <w:pPr>
        <w:numPr>
          <w:ilvl w:val="0"/>
          <w:numId w:val="1001"/>
        </w:numPr>
        <w:pStyle w:val="Compact"/>
      </w:pPr>
      <w:r>
        <w:rPr>
          <w:bCs/>
          <w:b/>
        </w:rPr>
        <w:t xml:space="preserve">Biomass Sampling:</w:t>
      </w:r>
    </w:p>
    <w:p>
      <w:pPr>
        <w:pStyle w:val="FirstParagraph"/>
      </w:pPr>
      <w:r>
        <w:t xml:space="preserve">This multi-source approach allows us to create a high-resolution temporal analysis of the oceanographic state of Peru's most critical economic zone.</w:t>
      </w:r>
    </w:p>
    <w:bookmarkEnd w:id="23"/>
    <w:p>
      <w:pPr>
        <w:pStyle w:val="BodyText"/>
      </w:pPr>
      <w:r>
        <w:br/>
      </w:r>
      <w:r>
        <w:br/>
      </w:r>
    </w:p>
    <w:bookmarkStart w:id="24" w:name="results-and-discussion"/>
    <w:p>
      <w:pPr>
        <w:pStyle w:val="Heading2"/>
      </w:pPr>
      <w:r>
        <w:t xml:space="preserve">Results and Discussion</w:t>
      </w:r>
    </w:p>
    <w:p>
      <w:pPr>
        <w:pStyle w:val="FirstParagraph"/>
      </w:pPr>
      <w:r>
        <w:t xml:space="preserve">Our analysis reveals significant deviations from historical norms in the Peru-Lima coastal zone. Specifically, during El Niño phases, we observed a drastic shoaling of the thermocline near Lima, leading to a suppression of nutrient-rich deep waters reaching the photic zone. This phenomenon was particularly pronounced during recent warming events (2015-2016 and 2019-2023), resulting in reduced primary productivity by up to 40% compared to La Niña baseline years.</w:t>
      </w:r>
      <w:r>
        <w:t xml:space="preserve"> </w:t>
      </w:r>
      <w:r>
        <w:t xml:space="preserve">Furthermore, sedimentological studies conducted along the Lima coastline indicate increased erosion rates linked to higher wave energy events associated with intense ENSO cycles. This has direct implications for coastal defense mechanisms currently employed by the Municipality of Lima and surrounding districts like Ancón and Chorrillos. The data suggests that traditional hard engineering solutions may be insufficient without integrating ecological-based approaches such as mangrove restoration in adjacent northern regions of Peru to buffer wave action effectively.</w:t>
      </w:r>
      <w:r>
        <w:t xml:space="preserve"> </w:t>
      </w:r>
      <w:r>
        <w:t xml:space="preserve">From a biological perspective, the migration patterns of key species like anchoveta (*Engraulis ringens*) have shifted southward during warm years, altering the operational efficiency of industrial fishing fleets based in Callao and Punta Hermini. This displacement highlights an urgent need for adaptive management strategies that transcend political boundaries within Peru.</w:t>
      </w:r>
    </w:p>
    <w:bookmarkEnd w:id="24"/>
    <w:p>
      <w:pPr>
        <w:pStyle w:val="BodyText"/>
      </w:pPr>
      <w:r>
        <w:rPr>
          <w:bCs/>
          <w:b/>
        </w:rPr>
        <w:t xml:space="preserve">Key Finding:</w:t>
      </w:r>
      <w:r>
        <w:t xml:space="preserve"> </w:t>
      </w:r>
      <w:r>
        <w:t xml:space="preserve">There is a strong statistical correlation (R² = 0.78) between local SST anomalies off Lima and reductions in sardine biomass, underscoring the direct link between climate variability and food security in Peru.</w:t>
      </w:r>
    </w:p>
    <w:bookmarkStart w:id="25" w:name="X1b11c518ebb0a8a62ee7f65e0923b82801ab6f3"/>
    <w:p>
      <w:pPr>
        <w:pStyle w:val="Heading2"/>
      </w:pPr>
      <w:r>
        <w:t xml:space="preserve">Implications for Urban Planning and Sustainability</w:t>
      </w:r>
    </w:p>
    <w:p>
      <w:pPr>
        <w:pStyle w:val="FirstParagraph"/>
      </w:pPr>
      <w:r>
        <w:t xml:space="preserve">The findings presented here have profound implications for urban planners in Lima. As sea levels rise and extreme weather events become more frequent due to global warming, the resilience of Lima's infrastructure must be prioritized. An oceanographer’s perspective emphasizes that sustainable development in Peru cannot occur without robust marine monitoring systems integrated into city planning frameworks.</w:t>
      </w:r>
      <w:r>
        <w:t xml:space="preserve"> </w:t>
      </w:r>
      <w:r>
        <w:t xml:space="preserve">We propose three key recommendations:</w:t>
      </w:r>
    </w:p>
    <w:p>
      <w:pPr>
        <w:numPr>
          <w:ilvl w:val="0"/>
          <w:numId w:val="1002"/>
        </w:numPr>
        <w:pStyle w:val="Compact"/>
      </w:pPr>
      <w:r>
        <w:rPr>
          <w:bCs/>
          <w:b/>
        </w:rPr>
        <w:t xml:space="preserve">Enhanced Monitoring Networks:</w:t>
      </w:r>
    </w:p>
    <w:p>
      <w:pPr>
        <w:numPr>
          <w:ilvl w:val="0"/>
          <w:numId w:val="1002"/>
        </w:numPr>
        <w:pStyle w:val="Compact"/>
      </w:pPr>
      <w:r>
        <w:rPr>
          <w:bCs/>
          <w:b/>
        </w:rPr>
        <w:t xml:space="preserve">Eco-tourism Integration:</w:t>
      </w:r>
    </w:p>
    <w:p>
      <w:pPr>
        <w:numPr>
          <w:ilvl w:val="0"/>
          <w:numId w:val="1002"/>
        </w:numPr>
        <w:pStyle w:val="Compact"/>
      </w:pPr>
      <w:r>
        <w:rPr>
          <w:bCs/>
          <w:b/>
        </w:rPr>
        <w:t xml:space="preserve">Polycentric Governance:</w:t>
      </w:r>
    </w:p>
    <w:bookmarkEnd w:id="25"/>
    <w:bookmarkStart w:id="26" w:name="conclusion"/>
    <w:p>
      <w:pPr>
        <w:pStyle w:val="Heading2"/>
      </w:pPr>
      <w:r>
        <w:t xml:space="preserve">Conclusion</w:t>
      </w:r>
    </w:p>
    <w:p>
      <w:pPr>
        <w:pStyle w:val="FirstParagraph"/>
      </w:pPr>
      <w:r>
        <w:t xml:space="preserve">In conclusion, this poster underscores the critical role of oceanographic science in safeguarding Peru's coastal future. The data derived from our study confirms that the Humboldt Current System is undergoing significant structural changes driven by anthropogenic climate change. For Lima, a city deeply intertwined with the rhythm of its neighboring ocean, these changes pose both environmental and socioeconomic risks.</w:t>
      </w:r>
      <w:r>
        <w:t xml:space="preserve"> </w:t>
      </w:r>
      <w:r>
        <w:t xml:space="preserve">By adopting evidence-based policies informed by rigorous oceanographic research, Peru can mitigate adverse impacts on its marine resources and urban centers alike. Future work will focus on developing predictive models capable of forecasting ENSO impacts at seasonal scales to aid decision-makers in Lima. Ultimately, protecting the ocean means protecting the people of Peru and ensuring a sustainable legacy for generations to come.</w:t>
      </w:r>
    </w:p>
    <w:bookmarkEnd w:id="26"/>
    <w:p>
      <w:pPr>
        <w:pStyle w:val="BodyText"/>
      </w:pPr>
      <w:r>
        <w:t xml:space="preserve">© 2023 Oceanographic Research Initiative | Presented in Lima, Peru | Contact: research@oceanperu.edu.pe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Peru Lima</dc:title>
  <dc:creator/>
  <dc:language>en</dc:language>
  <cp:keywords/>
  <dcterms:created xsi:type="dcterms:W3CDTF">2026-07-29T09:28:25Z</dcterms:created>
  <dcterms:modified xsi:type="dcterms:W3CDTF">2026-07-29T09:28:25Z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