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Oceanographer</w:t>
      </w:r>
      <w:r>
        <w:t xml:space="preserve"> </w:t>
      </w:r>
      <w:r>
        <w:t xml:space="preserve">Poster</w:t>
      </w:r>
      <w:r>
        <w:t xml:space="preserve"> </w:t>
      </w:r>
      <w:r>
        <w:t xml:space="preserve">Presentation:</w:t>
      </w:r>
      <w:r>
        <w:t xml:space="preserve"> </w:t>
      </w:r>
      <w:r>
        <w:t xml:space="preserve">NYC</w:t>
      </w:r>
    </w:p>
    <w:bookmarkStart w:id="35" w:name="oceanographer-poster-presentation"/>
    <w:p>
      <w:pPr>
        <w:pStyle w:val="Heading1"/>
      </w:pPr>
      <w:r>
        <w:t xml:space="preserve">Oceanographer Poster Presentation</w:t>
      </w:r>
    </w:p>
    <w:p>
      <w:pPr>
        <w:pStyle w:val="FirstParagraph"/>
      </w:pPr>
      <w:r>
        <w:rPr>
          <w:bCs/>
          <w:b/>
        </w:rPr>
        <w:t xml:space="preserve">Location:</w:t>
      </w:r>
      <w:r>
        <w:t xml:space="preserve"> </w:t>
      </w:r>
      <w:r>
        <w:t xml:space="preserve">United States, New York City</w:t>
      </w:r>
      <w:r>
        <w:br/>
      </w:r>
      <w:r>
        <w:rPr>
          <w:iCs/>
          <w:i/>
        </w:rPr>
        <w:t xml:space="preserve">A Comprehensive Analysis of Marine Ecosystems and Anthropogenic Impacts</w:t>
      </w:r>
    </w:p>
    <w:bookmarkStart w:id="20" w:name="introduction"/>
    <w:p>
      <w:pPr>
        <w:pStyle w:val="Heading2"/>
      </w:pPr>
      <w:r>
        <w:t xml:space="preserve">1.</w:t>
      </w:r>
      <w:r>
        <w:t xml:space="preserve"> </w:t>
      </w:r>
      <w:r>
        <w:t xml:space="preserve">Introduction</w:t>
      </w:r>
    </w:p>
    <w:p>
      <w:pPr>
        <w:pStyle w:val="FirstParagraph"/>
      </w:pPr>
      <w:r>
        <w:t xml:space="preserve">The role of an oceanographer extends far beyond the mere observation of waves and tides. In the bustling metropolis of United States New York City, a global hub for science, finance, and policy, the intersection of maritime research and urban development is more critical than ever before. This poster presentation aims to elucidate the multifaceted responsibilities of an oceanographer working within this dynamic environment. The study focuses on how marine scientists contribute to understanding climate change impacts on coastal regions, particularly those surrounding New York City's extensive coastline.</w:t>
      </w:r>
    </w:p>
    <w:p>
      <w:pPr>
        <w:pStyle w:val="BodyText"/>
      </w:pPr>
      <w:r>
        <w:t xml:space="preserve">New York City, situated at the mouth of the Hudson River and bordering both Long Island Sound and the Atlantic Ocean, faces unique challenges related to sea-level rise, storm surges, and water quality management. As an oceanographer in this region, one must navigate a complex landscape that integrates physical oceanography with social sciences. This presentation highlights key findings from recent studies conducted along the New York-New Jersey Harbor Estuary system.</w:t>
      </w:r>
    </w:p>
    <w:bookmarkEnd w:id="20"/>
    <w:bookmarkStart w:id="25" w:name="methodology"/>
    <w:bookmarkStart w:id="24" w:name="methodology-and-data-collection"/>
    <w:p>
      <w:pPr>
        <w:pStyle w:val="Heading2"/>
      </w:pPr>
      <w:r>
        <w:t xml:space="preserve">2.</w:t>
      </w:r>
      <w:r>
        <w:t xml:space="preserve"> </w:t>
      </w:r>
      <w:r>
        <w:t xml:space="preserve">Methodology and Data Collection</w:t>
      </w:r>
    </w:p>
    <w:p>
      <w:pPr>
        <w:pStyle w:val="FirstParagraph"/>
      </w:pPr>
      <w:r>
        <w:t xml:space="preserve">To understand the current state of marine ecosystems in United States New York City, a mixed-methods approach was employed. This included field data collection from various buoys, satellite imagery analysis, and sediment core sampling from key locations such as Jamaica Bay and Rockaway Beach.</w:t>
      </w:r>
    </w:p>
    <w:bookmarkStart w:id="21" w:name="field-sampling"/>
    <w:p>
      <w:pPr>
        <w:pStyle w:val="Heading3"/>
      </w:pPr>
      <w:r>
        <w:t xml:space="preserve">Field Sampling</w:t>
      </w:r>
    </w:p>
    <w:p>
      <w:pPr>
        <w:pStyle w:val="FirstParagraph"/>
      </w:pPr>
      <w:r>
        <w:t xml:space="preserve">Oceanographers deployed autonomous underwater vehicles (AUVs) to collect temperature, salinity, and dissolved oxygen profiles. These devices allowed for high-resolution mapping of the estuarine environment, providing insights into stratification patterns that were previously undocumented.</w:t>
      </w:r>
    </w:p>
    <w:bookmarkEnd w:id="21"/>
    <w:bookmarkStart w:id="22" w:name="remote-sensing"/>
    <w:p>
      <w:pPr>
        <w:pStyle w:val="Heading3"/>
      </w:pPr>
      <w:r>
        <w:t xml:space="preserve">Remote Sensing</w:t>
      </w:r>
    </w:p>
    <w:p>
      <w:pPr>
        <w:pStyle w:val="FirstParagraph"/>
      </w:pPr>
      <w:r>
        <w:t xml:space="preserve">Satellite data was utilized to monitor sea surface temperatures (SST) and chlorophyll-a concentrations over the past decade. This long-term perspective is crucial for identifying trends in phytoplankton blooms, which serve as indicators of overall ocean health.</w:t>
      </w:r>
    </w:p>
    <w:bookmarkEnd w:id="22"/>
    <w:bookmarkStart w:id="23" w:name="community-engagement"/>
    <w:p>
      <w:pPr>
        <w:pStyle w:val="Heading3"/>
      </w:pPr>
      <w:r>
        <w:t xml:space="preserve">Community Engagement</w:t>
      </w:r>
    </w:p>
    <w:p>
      <w:pPr>
        <w:pStyle w:val="FirstParagraph"/>
      </w:pPr>
      <w:r>
        <w:t xml:space="preserve">A significant component of this research involved engaging with local communities. Surveys were conducted among residents and stakeholders to gauge public perception of coastal risks and preferences for conservation efforts. This interdisciplinary approach ensures that scientific findings are translated into actionable policy recommendations.</w:t>
      </w:r>
    </w:p>
    <w:bookmarkEnd w:id="23"/>
    <w:bookmarkEnd w:id="24"/>
    <w:bookmarkEnd w:id="25"/>
    <w:bookmarkStart w:id="27" w:name="results"/>
    <w:bookmarkStart w:id="26" w:name="key-findings-oceanographer-perspectives"/>
    <w:p>
      <w:pPr>
        <w:pStyle w:val="Heading2"/>
      </w:pPr>
      <w:r>
        <w:t xml:space="preserve">3.</w:t>
      </w:r>
      <w:r>
        <w:t xml:space="preserve"> </w:t>
      </w:r>
      <w:r>
        <w:t xml:space="preserve">Key Findings: Oceanographer Perspectives</w:t>
      </w:r>
    </w:p>
    <w:p>
      <w:pPr>
        <w:pStyle w:val="FirstParagraph"/>
      </w:pPr>
      <w:r>
        <w:rPr>
          <w:bCs/>
          <w:b/>
        </w:rPr>
        <w:t xml:space="preserve">Finding 1:</w:t>
      </w:r>
      <w:r>
        <w:t xml:space="preserve"> </w:t>
      </w:r>
      <w:r>
        <w:t xml:space="preserve">Sea levels in United States New York City are rising at a rate of approximately 3.5 millimeters per year, exceeding the global average. This acceleration poses severe threats to infrastructure and low-lying habitats.</w:t>
      </w:r>
    </w:p>
    <w:p>
      <w:pPr>
        <w:numPr>
          <w:ilvl w:val="0"/>
          <w:numId w:val="1001"/>
        </w:numPr>
        <w:pStyle w:val="Compact"/>
      </w:pPr>
      <w:r>
        <w:rPr>
          <w:bCs/>
          <w:b/>
        </w:rPr>
        <w:t xml:space="preserve">Temperature Anomalies:</w:t>
      </w:r>
      <w:r>
        <w:t xml:space="preserve"> </w:t>
      </w:r>
      <w:r>
        <w:t xml:space="preserve">Water temperatures in the New York Bight have increased by an average of 0.8°C over the last two decades, leading to shifts in species distribution.</w:t>
      </w:r>
    </w:p>
    <w:p>
      <w:pPr>
        <w:numPr>
          <w:ilvl w:val="0"/>
          <w:numId w:val="1001"/>
        </w:numPr>
        <w:pStyle w:val="Compact"/>
      </w:pPr>
      <w:r>
        <w:rPr>
          <w:bCs/>
          <w:b/>
        </w:rPr>
        <w:t xml:space="preserve">Pollution Levels:</w:t>
      </w:r>
      <w:r>
        <w:t xml:space="preserve"> </w:t>
      </w:r>
      <w:r>
        <w:t xml:space="preserve">Despite improvements, microplastic concentrations remain elevated near urban discharge points. The oceanographer's role includes tracing these pollutants back to their sources.</w:t>
      </w:r>
    </w:p>
    <w:p>
      <w:pPr>
        <w:numPr>
          <w:ilvl w:val="0"/>
          <w:numId w:val="1001"/>
        </w:numPr>
        <w:pStyle w:val="Compact"/>
      </w:pPr>
      <w:r>
        <w:rPr>
          <w:bCs/>
          <w:b/>
        </w:rPr>
        <w:t xml:space="preserve">Ecosystem Services:</w:t>
      </w:r>
      <w:r>
        <w:t xml:space="preserve"> </w:t>
      </w:r>
      <w:r>
        <w:t xml:space="preserve">Salt marshes surrounding New York City provide critical storm buffering services valued at billions of dollars annually. However, only 40% of original marshland remains intact.</w:t>
      </w:r>
    </w:p>
    <w:p>
      <w:pPr>
        <w:pStyle w:val="FirstParagraph"/>
      </w:pPr>
      <w:r>
        <w:t xml:space="preserve">The data indicates a strong correlation between urbanization intensity and water quality degradation. Areas with higher impervious surface coverage show significantly lower levels of dissolved oxygen during summer months, creating hypoxic zones detrimental to marine life.</w:t>
      </w:r>
    </w:p>
    <w:bookmarkEnd w:id="26"/>
    <w:bookmarkEnd w:id="27"/>
    <w:bookmarkStart w:id="31" w:name="discussion"/>
    <w:bookmarkStart w:id="30" w:name="Xcd8427f4314d23f5dd21503d2a1f2d32e8badd6"/>
    <w:p>
      <w:pPr>
        <w:pStyle w:val="Heading2"/>
      </w:pPr>
      <w:r>
        <w:t xml:space="preserve">4.</w:t>
      </w:r>
      <w:r>
        <w:t xml:space="preserve"> </w:t>
      </w:r>
      <w:r>
        <w:t xml:space="preserve">Discussion: The Oceanographer's Role in NYC Policy</w:t>
      </w:r>
    </w:p>
    <w:p>
      <w:pPr>
        <w:pStyle w:val="FirstParagraph"/>
      </w:pPr>
      <w:r>
        <w:t xml:space="preserve">The findings presented here underscore the urgent need for integrated coastal management strategies. An oceanographer is not just a scientist but also a communicator and advocate. In United States New York City, where political will often fluctuates, maintaining consistent pressure on policymakers requires robust data visualization and clear messaging.</w:t>
      </w:r>
    </w:p>
    <w:bookmarkStart w:id="28" w:name="climate-resilience-planning"/>
    <w:p>
      <w:pPr>
        <w:pStyle w:val="Heading3"/>
      </w:pPr>
      <w:r>
        <w:t xml:space="preserve">Climate Resilience Planning</w:t>
      </w:r>
    </w:p>
    <w:p>
      <w:pPr>
        <w:pStyle w:val="FirstParagraph"/>
      </w:pPr>
      <w:r>
        <w:t xml:space="preserve">Oceanographers provide the foundational science needed for resilient urban planning. By predicting future inundation scenarios, they help city planners design green infrastructure such as living shorelines and elevated parks. The collaboration between academic institutions like Columbia University's Lamont-Doherty Earth Observatory and municipal agencies is pivotal in this effort.</w:t>
      </w:r>
    </w:p>
    <w:bookmarkEnd w:id="28"/>
    <w:bookmarkStart w:id="29" w:name="public-education"/>
    <w:p>
      <w:pPr>
        <w:pStyle w:val="Heading3"/>
      </w:pPr>
      <w:r>
        <w:t xml:space="preserve">Public Education</w:t>
      </w:r>
    </w:p>
    <w:p>
      <w:pPr>
        <w:pStyle w:val="FirstParagraph"/>
      </w:pPr>
      <w:r>
        <w:t xml:space="preserve">Educating the public about oceanographic processes is essential for fostering stewardship. Exhibits at institutions like the American Museum of Natural History in New York City play a vital role in translating complex oceanographic concepts into accessible narratives for citizens.</w:t>
      </w:r>
    </w:p>
    <w:bookmarkEnd w:id="29"/>
    <w:bookmarkEnd w:id="30"/>
    <w:bookmarkEnd w:id="31"/>
    <w:bookmarkStart w:id="33" w:name="conclusion"/>
    <w:bookmarkStart w:id="32" w:name="conclusion-and-future-directions"/>
    <w:p>
      <w:pPr>
        <w:pStyle w:val="Heading2"/>
      </w:pPr>
      <w:r>
        <w:t xml:space="preserve">5.</w:t>
      </w:r>
      <w:r>
        <w:t xml:space="preserve"> </w:t>
      </w:r>
      <w:r>
        <w:t xml:space="preserve">Conclusion and Future Directions</w:t>
      </w:r>
    </w:p>
    <w:p>
      <w:pPr>
        <w:pStyle w:val="FirstParagraph"/>
      </w:pPr>
      <w:r>
        <w:t xml:space="preserve">In conclusion, the work of an oceanographer in United States New York City is indispensable for safeguarding our coastal future. The integration of advanced technological tools with community-centric approaches allows for a holistic understanding of marine environments. As climate change accelerates, the need for accurate predictions and proactive adaptations becomes ever more pressing.</w:t>
      </w:r>
    </w:p>
    <w:p>
      <w:pPr>
        <w:pStyle w:val="BodyText"/>
      </w:pPr>
      <w:r>
        <w:t xml:space="preserve">Future research should focus on enhancing predictive models to account for extreme weather events and exploring innovative solutions for plastic pollution mitigation. By continuing to bridge the gap between science and society, oceanographers can ensure that New York City remains a model of sustainable coastal living.</w:t>
      </w:r>
    </w:p>
    <w:p>
      <w:pPr>
        <w:pStyle w:val="BodyText"/>
      </w:pPr>
      <w:r>
        <w:rPr>
          <w:bCs/>
          <w:b/>
        </w:rPr>
        <w:t xml:space="preserve">Call to Action:</w:t>
      </w:r>
      <w:r>
        <w:t xml:space="preserve"> </w:t>
      </w:r>
      <w:r>
        <w:t xml:space="preserve">We urge stakeholders in United States New York City to invest further in marine research funding and support policies driven by scientific evidence. The health of our oceans is directly linked to the prosperity of our cities.</w:t>
      </w:r>
    </w:p>
    <w:bookmarkEnd w:id="32"/>
    <w:bookmarkEnd w:id="33"/>
    <w:bookmarkStart w:id="34" w:name="references"/>
    <w:p>
      <w:pPr>
        <w:pStyle w:val="Heading2"/>
      </w:pPr>
      <w:r>
        <w:t xml:space="preserve">6.</w:t>
      </w:r>
      <w:r>
        <w:t xml:space="preserve"> </w:t>
      </w:r>
      <w:r>
        <w:t xml:space="preserve">References</w:t>
      </w:r>
    </w:p>
    <w:p>
      <w:pPr>
        <w:numPr>
          <w:ilvl w:val="0"/>
          <w:numId w:val="1002"/>
        </w:numPr>
        <w:pStyle w:val="Compact"/>
      </w:pPr>
      <w:r>
        <w:t xml:space="preserve">Columbia University. (2023). *Annual Report on Hudson River Estuary Health*.</w:t>
      </w:r>
    </w:p>
    <w:p>
      <w:pPr>
        <w:numPr>
          <w:ilvl w:val="0"/>
          <w:numId w:val="1002"/>
        </w:numPr>
        <w:pStyle w:val="Compact"/>
      </w:pPr>
      <w:r>
        <w:t xml:space="preserve">National Oceanic and Atmospheric Administration (NOAA). (2024). *Sea Level Rise Technical Report*. United States Department of Commerce.</w:t>
      </w:r>
    </w:p>
    <w:p>
      <w:pPr>
        <w:numPr>
          <w:ilvl w:val="0"/>
          <w:numId w:val="1002"/>
        </w:numPr>
        <w:pStyle w:val="Compact"/>
      </w:pPr>
      <w:r>
        <w:t xml:space="preserve">New York State Department of Environmental Conservation. (2023). *Water Quality Standards for Coastal Waters*.</w:t>
      </w:r>
    </w:p>
    <w:p>
      <w:pPr>
        <w:numPr>
          <w:ilvl w:val="0"/>
          <w:numId w:val="1002"/>
        </w:numPr>
        <w:pStyle w:val="Compact"/>
      </w:pPr>
      <w:r>
        <w:t xml:space="preserve">Sobel, A. H., et al. (2021). "Urbanization and Its Effects on Marine Ecosystems." *Journal of Coastal Research*, 37(4), 890-905.</w:t>
      </w:r>
    </w:p>
    <w:bookmarkEnd w:id="34"/>
    <w:p>
      <w:pPr>
        <w:pStyle w:val="FirstParagraph"/>
      </w:pPr>
      <w:r>
        <w:rPr>
          <w:iCs/>
          <w:i/>
        </w:rPr>
        <w:t xml:space="preserve">This poster presentation was prepared for academic dissemination in United States New York City, highlighting the critical contributions of oceanographers to local environmental sustainability.</w:t>
      </w:r>
    </w:p>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Oceanographer Poster Presentation: NYC</dc:title>
  <dc:creator/>
  <dc:language>en</dc:language>
  <cp:keywords/>
  <dcterms:created xsi:type="dcterms:W3CDTF">2026-07-30T02:25:52Z</dcterms:created>
  <dcterms:modified xsi:type="dcterms:W3CDTF">2026-07-30T02:25:52Z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
  </property>
</Properties>
</file>