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Orthodontic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91bf777e456016aedb0e48d4f581a62a3989ebe"/>
    <w:p>
      <w:pPr>
        <w:pStyle w:val="Heading1"/>
      </w:pPr>
      <w:r>
        <w:t xml:space="preserve">Advancing Orthodontic Care: Challenges and Opportunities for the Modern Orthodontist in DR Congo Kinshasa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Orthodontic Care in DR Congo Kinshasa</dc:title>
  <dc:creator/>
  <dc:language>en</dc:language>
  <cp:keywords/>
  <dcterms:created xsi:type="dcterms:W3CDTF">2026-09-26T22:51:47Z</dcterms:created>
  <dcterms:modified xsi:type="dcterms:W3CDTF">2026-09-26T22:51:47Z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