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Orthodontic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91bf777e456016aedb0e48d4f581a62a3989ebe"/>
    <w:p>
      <w:pPr>
        <w:pStyle w:val="Heading1"/>
      </w:pPr>
      <w:r>
        <w:t xml:space="preserve">Advancing Orthodontic Care: Challenges and Opportunities for the Modern Orthodontist in DR Congo Kinshasa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Orthodontic Care in DR Congo Kinshasa</dc:title>
  <dc:creator/>
  <dc:language>en</dc:language>
  <cp:keywords/>
  <dcterms:created xsi:type="dcterms:W3CDTF">2026-07-29T12:24:24Z</dcterms:created>
  <dcterms:modified xsi:type="dcterms:W3CDTF">2026-07-29T12:24:24Z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