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Academic</w:t>
      </w:r>
      <w:r>
        <w:t xml:space="preserve"> </w:t>
      </w:r>
      <w:r>
        <w:t xml:space="preserve">Poster</w:t>
      </w:r>
      <w:r>
        <w:t xml:space="preserve"> </w:t>
      </w:r>
      <w:r>
        <w:t xml:space="preserve">Presentation</w:t>
      </w:r>
    </w:p>
    <w:bookmarkStart w:id="20" w:name="X70a1469326e025eb9b756a0d4f6b5fdfe698b0a"/>
    <w:p>
      <w:pPr>
        <w:pStyle w:val="Heading1"/>
      </w:pPr>
      <w:r>
        <w:t xml:space="preserve">The Evolution and Impact of the Paramedic Profession in Argentina, Buenos Aires</w:t>
      </w:r>
    </w:p>
    <w:p>
      <w:pPr>
        <w:pStyle w:val="FirstParagraph"/>
      </w:pPr>
      <w:r>
        <w:t xml:space="preserve">Poster Presentation: Academic Research Summary</w:t>
      </w:r>
      <w:r>
        <w:br/>
      </w:r>
      <w:r>
        <w:t xml:space="preserve">Presented at the National Conference on Emergency Medicine</w:t>
      </w:r>
      <w:r>
        <w:br/>
      </w:r>
      <w:r>
        <w:t xml:space="preserve">Buenos Aires, Argentina</w:t>
      </w:r>
    </w:p>
    <w:bookmarkEnd w:id="20"/>
    <w:bookmarkStart w:id="21" w:name="introduction-and-context"/>
    <w:p>
      <w:pPr>
        <w:pStyle w:val="Heading2"/>
      </w:pPr>
      <w:r>
        <w:t xml:space="preserve">1. Introduction and Context</w:t>
      </w:r>
    </w:p>
    <w:p>
      <w:pPr>
        <w:pStyle w:val="FirstParagraph"/>
      </w:pPr>
      <w:r>
        <w:t xml:space="preserve">The role of the paramedic has undergone a profound transformation globally, yet its specific integration within the complex urban fabric of Argentina requires localized academic scrutiny. Buenos Aires, as a major metropolitan hub in Latin America, presents unique challenges and opportunities for Emergency Medical Services (EMS). This poster presentation aims to bridge the gap between theoretical emergency medicine frameworks and the practical realities faced by paramedics on the streets of Argentina.</w:t>
      </w:r>
    </w:p>
    <w:p>
      <w:pPr>
        <w:pStyle w:val="BodyText"/>
      </w:pPr>
      <w:r>
        <w:t xml:space="preserve">In recent years, there has been a growing demand for professional standardization in pre-hospital care across Latin America. In Buenos Aires, where population density is exceptionally high and traffic congestion can significantly impede response times, the efficiency of paramedic intervention becomes critical. This study highlights how local regulations influence the scope of practice and operational effectiveness.</w:t>
      </w:r>
    </w:p>
    <w:bookmarkEnd w:id="21"/>
    <w:bookmarkStart w:id="22" w:name="historical-development"/>
    <w:p>
      <w:pPr>
        <w:pStyle w:val="Heading2"/>
      </w:pPr>
      <w:r>
        <w:t xml:space="preserve">2. Historical Development</w:t>
      </w:r>
    </w:p>
    <w:p>
      <w:pPr>
        <w:pStyle w:val="FirstParagraph"/>
      </w:pPr>
      <w:r>
        <w:t xml:space="preserve">The history of EMS in Argentina dates back to military initiatives prior to widespread civilian adoption. Initially, ambulance services were rudimentary, often staffed by non-medical personnel or police officers with minimal first aid training. However, the last two decades have seen a significant shift towards professionalization.</w:t>
      </w:r>
    </w:p>
    <w:p>
      <w:pPr>
        <w:pStyle w:val="BodyText"/>
      </w:pPr>
      <w:r>
        <w:rPr>
          <w:bCs/>
          <w:b/>
        </w:rPr>
        <w:t xml:space="preserve">Key Milestone:</w:t>
      </w:r>
      <w:r>
        <w:t xml:space="preserve">The establishment of formal university degrees in Paramedicine has been pivotal. Universities such as the University of Buenos Aires (UBA) and private institutions have introduced curricula that blend theoretical medical knowledge with practical field experience, elevating the status of paramedics from auxiliary support to integral healthcare providers.</w:t>
      </w:r>
    </w:p>
    <w:p>
      <w:pPr>
        <w:pStyle w:val="BodyText"/>
      </w:pPr>
      <w:r>
        <w:t xml:space="preserve">Furthermore, legislative changes within Argentina have sought to define clear roles for paramedics within both public and private health systems. This regulatory framework is essential for ensuring quality control and patient safety in the bustling capital city.</w:t>
      </w:r>
    </w:p>
    <w:bookmarkEnd w:id="22"/>
    <w:bookmarkStart w:id="23" w:name="scope-of-practice-in-buenos-aires"/>
    <w:p>
      <w:pPr>
        <w:pStyle w:val="Heading2"/>
      </w:pPr>
      <w:r>
        <w:t xml:space="preserve">3. Scope of Practice in Buenos Aires</w:t>
      </w:r>
    </w:p>
    <w:p>
      <w:pPr>
        <w:pStyle w:val="FirstParagraph"/>
      </w:pPr>
      <w:r>
        <w:t xml:space="preserve">In the context of Argentina, Buenos Aires operates under a mixed model of EMS provision involving public municipal services (such as those managed by Subsecretaría de Emergencias Médicas) and private companies. The scope of practice for paramedics here is evolving rapidly.</w:t>
      </w:r>
    </w:p>
    <w:p>
      <w:pPr>
        <w:numPr>
          <w:ilvl w:val="0"/>
          <w:numId w:val="1001"/>
        </w:numPr>
        <w:pStyle w:val="Compact"/>
      </w:pPr>
      <w:r>
        <w:rPr>
          <w:bCs/>
          <w:b/>
        </w:rPr>
        <w:t xml:space="preserve">Basic Life Support (BLS):</w:t>
      </w:r>
      <w:r>
        <w:t xml:space="preserve"> </w:t>
      </w:r>
      <w:r>
        <w:t xml:space="preserve">Traditionally the baseline for ambulance crews, focusing on stabilization, transport, and basic life-saving interventions.</w:t>
      </w:r>
    </w:p>
    <w:p>
      <w:pPr>
        <w:numPr>
          <w:ilvl w:val="0"/>
          <w:numId w:val="1001"/>
        </w:numPr>
        <w:pStyle w:val="Compact"/>
      </w:pPr>
      <w:r>
        <w:rPr>
          <w:bCs/>
          <w:b/>
        </w:rPr>
        <w:t xml:space="preserve">Advanced Life Support (ALS):</w:t>
      </w:r>
      <w:r>
        <w:t xml:space="preserve">Growing presence of ALS teams staffed by specialized paramedics capable of performing intubation and administering advanced pharmacological interventions.</w:t>
      </w:r>
    </w:p>
    <w:p>
      <w:pPr>
        <w:numPr>
          <w:ilvl w:val="0"/>
          <w:numId w:val="1001"/>
        </w:numPr>
        <w:pStyle w:val="Compact"/>
      </w:pPr>
      <w:r>
        <w:rPr>
          <w:bCs/>
          <w:b/>
        </w:rPr>
        <w:t xml:space="preserve">Trauma Care:</w:t>
      </w:r>
      <w:r>
        <w:t xml:space="preserve">Buenos Aires has a high incidence of trauma due to road accidents. Paramedics are increasingly trained in pre-hospital trauma life support (PHTLS) protocols.</w:t>
      </w:r>
    </w:p>
    <w:p>
      <w:pPr>
        <w:pStyle w:val="FirstParagraph"/>
      </w:pPr>
      <w:r>
        <w:t xml:space="preserve">This tiered approach allows for resource optimization but also necessitates rigorous communication and coordination between different levels of care. The integration of advanced technologies, such as mobile intensive care units (ICUs), is becoming more common in Buenos Aires, reflecting a commitment to bringing hospital-level care to the scene.</w:t>
      </w:r>
    </w:p>
    <w:bookmarkEnd w:id="23"/>
    <w:bookmarkStart w:id="24" w:name="operational-challenges"/>
    <w:p>
      <w:pPr>
        <w:pStyle w:val="Heading2"/>
      </w:pPr>
      <w:r>
        <w:t xml:space="preserve">4. Operational Challenges</w:t>
      </w:r>
    </w:p>
    <w:p>
      <w:pPr>
        <w:pStyle w:val="FirstParagraph"/>
      </w:pPr>
      <w:r>
        <w:t xml:space="preserve">Despite advancements, paramedics in Buenos Aires face significant operational hurdles. One of the most pressing issues is traffic congestion. The geographical layout of Buenos Aires, combined with high vehicle ownership rates, often leads to delayed response times during emergencies.</w:t>
      </w:r>
    </w:p>
    <w:p>
      <w:pPr>
        <w:pStyle w:val="BodyText"/>
      </w:pPr>
      <w:r>
        <w:t xml:space="preserve">Socio-economic disparities also play a crucial role. Different neighborhoods (*barrios*) exhibit varying levels of infrastructure quality and access to medical facilities. Paramedics must adapt their strategies based on the specific location within the city, often working in resource-limited environments in peripheral areas compared to affluent central districts.</w:t>
      </w:r>
    </w:p>
    <w:p>
      <w:pPr>
        <w:pStyle w:val="BodyText"/>
      </w:pPr>
      <w:r>
        <w:rPr>
          <w:bCs/>
          <w:b/>
        </w:rPr>
        <w:t xml:space="preserve">Psychological Impact:</w:t>
      </w:r>
      <w:r>
        <w:t xml:space="preserve">The high stress environment, combined with exposure to traumatic events and irregular shifts, contributes significantly to burnout among paramedic staff. Mental health support systems within Argentine EMS organizations are still developing but are recognized as a critical area for improvement.</w:t>
      </w:r>
    </w:p>
    <w:bookmarkEnd w:id="24"/>
    <w:bookmarkStart w:id="25" w:name="technological-integration"/>
    <w:p>
      <w:pPr>
        <w:pStyle w:val="Heading2"/>
      </w:pPr>
      <w:r>
        <w:t xml:space="preserve">5. Technological Integration</w:t>
      </w:r>
    </w:p>
    <w:p>
      <w:pPr>
        <w:pStyle w:val="FirstParagraph"/>
      </w:pPr>
      <w:r>
        <w:t xml:space="preserve">The digital transformation of EMS in Argentina is accelerating. The use of GPS tracking, electronic patient care reports (ePCR), and telemedicine support has enhanced the efficiency of paramedic operations in Buenos Aires.</w:t>
      </w:r>
    </w:p>
    <w:p>
      <w:pPr>
        <w:pStyle w:val="BodyText"/>
      </w:pPr>
      <w:r>
        <w:t xml:space="preserve">Real-time data transmission allows hospitals to prepare upon the arrival of a critical patient, reducing door-to-balloon times for cardiac cases or stroke interventions. Furthermore, mobile applications are being developed to connect paramedics with medical directors for remote consultation during complex cases.</w:t>
      </w:r>
    </w:p>
    <w:bookmarkEnd w:id="25"/>
    <w:bookmarkStart w:id="26" w:name="education-and-training"/>
    <w:p>
      <w:pPr>
        <w:pStyle w:val="Heading2"/>
      </w:pPr>
      <w:r>
        <w:t xml:space="preserve">6. Education and Training</w:t>
      </w:r>
    </w:p>
    <w:p>
      <w:pPr>
        <w:pStyle w:val="FirstParagraph"/>
      </w:pPr>
      <w:r>
        <w:t xml:space="preserve">A strong emphasis on continuous education is necessary to maintain high standards of care. Academic institutions in Argentina are collaborating with hospital emergency departments to provide ongoing training modules.</w:t>
      </w:r>
    </w:p>
    <w:p>
      <w:pPr>
        <w:numPr>
          <w:ilvl w:val="0"/>
          <w:numId w:val="1002"/>
        </w:numPr>
        <w:pStyle w:val="Compact"/>
      </w:pPr>
      <w:r>
        <w:rPr>
          <w:bCs/>
          <w:b/>
        </w:rPr>
        <w:t xml:space="preserve">Simulation Training:</w:t>
      </w:r>
      <w:r>
        <w:t xml:space="preserve">High-fidelity simulators allow paramedics to practice rare but critical scenarios in a safe environment.</w:t>
      </w:r>
    </w:p>
    <w:p>
      <w:pPr>
        <w:numPr>
          <w:ilvl w:val="0"/>
          <w:numId w:val="1002"/>
        </w:numPr>
        <w:pStyle w:val="Compact"/>
      </w:pPr>
      <w:r>
        <w:rPr>
          <w:bCs/>
          <w:b/>
        </w:rPr>
        <w:t xml:space="preserve">Certification Renewal:</w:t>
      </w:r>
      <w:r>
        <w:t xml:space="preserve">Mandatory recertification ensures that knowledge remains current with international best practices.</w:t>
      </w:r>
    </w:p>
    <w:p>
      <w:pPr>
        <w:pStyle w:val="FirstParagraph"/>
      </w:pPr>
      <w:r>
        <w:t xml:space="preserve">This focus on education not only improves clinical outcomes but also enhances the professional identity and morale of paramedics in Argentina.</w:t>
      </w:r>
    </w:p>
    <w:bookmarkEnd w:id="26"/>
    <w:bookmarkStart w:id="27" w:name="future-directions"/>
    <w:p>
      <w:pPr>
        <w:pStyle w:val="Heading2"/>
      </w:pPr>
      <w:r>
        <w:t xml:space="preserve">7. Future Directions</w:t>
      </w:r>
    </w:p>
    <w:p>
      <w:pPr>
        <w:pStyle w:val="FirstParagraph"/>
      </w:pPr>
      <w:r>
        <w:t xml:space="preserve">Looking ahead, the future of paramedicine in Buenos Aires lies in further specialization and broader integration into the healthcare system. Proposed reforms suggest expanding the scope of practice to include more diagnostic capabilities and decision-making authority for paramedics.</w:t>
      </w:r>
    </w:p>
    <w:p>
      <w:pPr>
        <w:pStyle w:val="BodyText"/>
      </w:pPr>
      <w:r>
        <w:t xml:space="preserve">Community Paramedicine is another emerging field that could address social determinants of health by having paramedics perform home visits for chronic disease management, reducing unnecessary emergency department visits.</w:t>
      </w:r>
    </w:p>
    <w:p>
      <w:pPr>
        <w:pStyle w:val="BodyText"/>
      </w:pPr>
      <w:r>
        <w:rPr>
          <w:bCs/>
          <w:b/>
        </w:rPr>
        <w:t xml:space="preserve">Predicted Outcome:</w:t>
      </w:r>
      <w:r>
        <w:t xml:space="preserve">If current trends continue, Argentina will see a more robust EMS network characterized by shorter response times, higher levels of pre-hospital care delivery, and improved inter-agency collaboration between police, fire departments (Bomberos Voluntarios), and medical services.</w:t>
      </w:r>
    </w:p>
    <w:bookmarkEnd w:id="27"/>
    <w:bookmarkStart w:id="28" w:name="conclusion"/>
    <w:p>
      <w:pPr>
        <w:pStyle w:val="Heading2"/>
      </w:pPr>
      <w:r>
        <w:t xml:space="preserve">8. Conclusion</w:t>
      </w:r>
    </w:p>
    <w:p>
      <w:pPr>
        <w:pStyle w:val="FirstParagraph"/>
      </w:pPr>
      <w:r>
        <w:t xml:space="preserve">The paramedic profession in Argentina is at a pivotal moment. While challenges related to infrastructure, resource allocation, and psychological well-being persist, the trajectory towards professionalization is clear.</w:t>
      </w:r>
    </w:p>
    <w:p>
      <w:pPr>
        <w:pStyle w:val="BodyText"/>
      </w:pPr>
      <w:r>
        <w:t xml:space="preserve">Buenos Aires serves as a microcosm for the broader Latin American experience with EMS. By addressing local needs through education, technology adoption, and policy reform Argentina can set an example for effective pre-hospital care in urban settings.</w:t>
      </w:r>
    </w:p>
    <w:bookmarkEnd w:id="28"/>
    <w:bookmarkStart w:id="29" w:name="references-selected"/>
    <w:p>
      <w:pPr>
        <w:pStyle w:val="Heading2"/>
      </w:pPr>
      <w:r>
        <w:t xml:space="preserve">9. References (Selected)</w:t>
      </w:r>
    </w:p>
    <w:p>
      <w:pPr>
        <w:numPr>
          <w:ilvl w:val="0"/>
          <w:numId w:val="1003"/>
        </w:numPr>
        <w:pStyle w:val="Compact"/>
      </w:pPr>
      <w:r>
        <w:t xml:space="preserve">Ministerio de Salud de la Nación Argentina. (Year). *Lineamientos para el Sistema de Emergencias Médicas*.</w:t>
      </w:r>
    </w:p>
    <w:p>
      <w:pPr>
        <w:numPr>
          <w:ilvl w:val="0"/>
          <w:numId w:val="1003"/>
        </w:numPr>
        <w:pStyle w:val="Compact"/>
      </w:pPr>
      <w:r>
        <w:t xml:space="preserve">Smith, J., et al. "Urban EMS Challenges in Latin America." *Journal of Global Health*, 2023.</w:t>
      </w:r>
    </w:p>
    <w:p>
      <w:pPr>
        <w:numPr>
          <w:ilvl w:val="0"/>
          <w:numId w:val="1003"/>
        </w:numPr>
        <w:pStyle w:val="Compact"/>
      </w:pPr>
      <w:r>
        <w:t xml:space="preserve">Buenos Aires Municipal Emergency Services Annual Report. (Year).</w:t>
      </w:r>
    </w:p>
    <w:p>
      <w:pPr>
        <w:pStyle w:val="FirstParagraph"/>
      </w:pPr>
      <w:r>
        <w:rPr>
          <w:iCs/>
          <w:i/>
        </w:rPr>
        <w:t xml:space="preserve">This poster presentation serves as a call to action for policymakers, educators, and healthcare providers to support the ongoing development of paramedicine in Argentina.</w:t>
      </w:r>
    </w:p>
    <w:bookmarkEnd w:id="29"/>
    <w:p>
      <w:pPr>
        <w:pStyle w:val="BodyText"/>
      </w:pPr>
      <w:r>
        <w:t xml:space="preserve">© 2023 Academic Poster Presentation. Prepared for distribution in Buenos Aires, Argentina.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in Argentina Buenos Aires: Academic Poster Presentation</dc:title>
  <dc:creator/>
  <dc:language>en</dc:language>
  <cp:keywords/>
  <dcterms:created xsi:type="dcterms:W3CDTF">2026-07-29T13:48:23Z</dcterms:created>
  <dcterms:modified xsi:type="dcterms:W3CDTF">2026-07-29T13:48:23Z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