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Paramedic</w:t>
      </w:r>
      <w:r>
        <w:t xml:space="preserve"> </w:t>
      </w:r>
      <w:r>
        <w:t xml:space="preserve">Practice</w:t>
      </w:r>
      <w:r>
        <w:t xml:space="preserve"> </w:t>
      </w:r>
      <w:r>
        <w:t xml:space="preserve">in</w:t>
      </w:r>
      <w:r>
        <w:t xml:space="preserve"> </w:t>
      </w:r>
      <w:r>
        <w:t xml:space="preserve">China</w:t>
      </w:r>
      <w:r>
        <w:t xml:space="preserve"> </w:t>
      </w:r>
      <w:r>
        <w:t xml:space="preserve">Shanghai:</w:t>
      </w:r>
      <w:r>
        <w:t xml:space="preserve"> </w:t>
      </w:r>
      <w:r>
        <w:t xml:space="preserve">A</w:t>
      </w:r>
      <w:r>
        <w:t xml:space="preserve"> </w:t>
      </w:r>
      <w:r>
        <w:t xml:space="preserve">Poster</w:t>
      </w:r>
      <w:r>
        <w:t xml:space="preserve"> </w:t>
      </w:r>
      <w:r>
        <w:t xml:space="preserve">Presentation</w:t>
      </w:r>
    </w:p>
    <w:bookmarkStart w:id="28" w:name="Xb2466cd78b9cc43b3d1eaa7fe0f32ed0befed06"/>
    <w:p>
      <w:pPr>
        <w:pStyle w:val="Heading1"/>
      </w:pPr>
      <w:r>
        <w:t xml:space="preserve">Evolving Emergency Medical Services in China Shanghai</w:t>
      </w:r>
    </w:p>
    <w:p>
      <w:pPr>
        <w:pStyle w:val="FirstParagraph"/>
      </w:pPr>
      <w:r>
        <w:t xml:space="preserve">A Comprehensive Analysis of the Paramedic Profession, System Integration, and Future Challenges.</w:t>
      </w:r>
    </w:p>
    <w:p>
      <w:pPr>
        <w:pStyle w:val="BodyText"/>
      </w:pPr>
      <w:r>
        <w:rPr>
          <w:bCs/>
          <w:b/>
        </w:rPr>
        <w:t xml:space="preserve">A Poster Presentation Academic Document</w:t>
      </w:r>
    </w:p>
    <w:bookmarkStart w:id="20" w:name="presenter"/>
    <w:p>
      <w:pPr>
        <w:pStyle w:val="Heading3"/>
      </w:pPr>
      <w:r>
        <w:t xml:space="preserve">Presenter:</w:t>
      </w:r>
    </w:p>
    <w:bookmarkEnd w:id="20"/>
    <w:bookmarkStart w:id="21" w:name="X6f94a2eba923f9018ef72fa867be1c98f6e47f1"/>
    <w:p>
      <w:pPr>
        <w:pStyle w:val="Heading2"/>
      </w:pPr>
      <w:r>
        <w:t xml:space="preserve">I. Introduction and Context: The Shanghai Setting</w:t>
      </w:r>
    </w:p>
    <w:p>
      <w:pPr>
        <w:pStyle w:val="FirstParagraph"/>
      </w:pPr>
      <w:r>
        <w:t xml:space="preserve">In the dynamic landscape of global healthcare, few cities offer as rigorous a testing ground for emergency medical services as China Shanghai. As one of the world’s most densely populated metropolises and a global economic hub, Shanghai faces unique challenges regarding pre-hospital care. This poster presentation seeks to explore the multifaceted role of the</w:t>
      </w:r>
      <w:r>
        <w:t xml:space="preserve"> </w:t>
      </w:r>
      <w:r>
        <w:rPr>
          <w:bCs/>
          <w:b/>
        </w:rPr>
        <w:t xml:space="preserve">paramedic</w:t>
      </w:r>
      <w:r>
        <w:t xml:space="preserve"> </w:t>
      </w:r>
      <w:r>
        <w:t xml:space="preserve">within this specific geographic and cultural context.</w:t>
      </w:r>
    </w:p>
    <w:p>
      <w:pPr>
        <w:pStyle w:val="BodyText"/>
      </w:pPr>
      <w:r>
        <w:rPr>
          <w:bCs/>
          <w:b/>
        </w:rPr>
        <w:t xml:space="preserve">Key Thesis:</w:t>
      </w:r>
      <w:r>
        <w:t xml:space="preserve">The integration of advanced paramedic protocols in China Shanghai represents a critical pivot point in modernizing emergency care, balancing rapid urbanization with traditional healthcare structures.</w:t>
      </w:r>
    </w:p>
    <w:bookmarkEnd w:id="21"/>
    <w:bookmarkStart w:id="22" w:name="i.-objectives-of-the-presentation"/>
    <w:p>
      <w:pPr>
        <w:pStyle w:val="Heading2"/>
      </w:pPr>
      <w:r>
        <w:rPr>
          <w:bCs/>
          <w:b/>
        </w:rPr>
        <w:t xml:space="preserve">I</w:t>
      </w:r>
      <w:r>
        <w:t xml:space="preserve">. Objectives of the Presentation</w:t>
      </w:r>
    </w:p>
    <w:p>
      <w:pPr>
        <w:pStyle w:val="FirstParagraph"/>
      </w:pPr>
      <w:r>
        <w:t xml:space="preserve">This academic poster aims to achieve several critical objectives related to the development of paramedic practice in China Shanghai:</w:t>
      </w:r>
    </w:p>
    <w:p>
      <w:pPr>
        <w:pStyle w:val="BodyText"/>
      </w:pPr>
      <w:r>
        <w:t xml:space="preserve">To critically analyze the current state of emergency medical service (EMS) infrastructure in Shanghai.</w:t>
      </w:r>
    </w:p>
    <w:p>
      <w:pPr>
        <w:pStyle w:val="BodyText"/>
      </w:pPr>
      <w:r>
        <w:t xml:space="preserve">To evaluate the educational pathways and certification processes for aspiring paramedics....</w:t>
      </w:r>
      <w:r>
        <w:t xml:space="preserve"> </w:t>
      </w:r>
      <w:hyperlink w:anchor="Xa39a3ee5e6b4b0d3255bfef95601890afd80709"/>
      <w:r>
        <w:t xml:space="preserve">.</w:t>
      </w:r>
      <w:r>
        <w:br/>
      </w:r>
    </w:p>
    <w:p>
      <w:pPr>
        <w:pStyle w:val="BodyText"/>
      </w:pPr>
      <w:r>
        <w:t xml:space="preserve">The Role of the Paramedic</w:t>
      </w:r>
    </w:p>
    <w:p>
      <w:pPr>
        <w:pStyle w:val="BodyText"/>
      </w:pPr>
      <w:r>
        <w:t xml:space="preserve">The definition and scope of practice for a</w:t>
      </w:r>
      <w:r>
        <w:t xml:space="preserve"> </w:t>
      </w:r>
      <w:r>
        <w:rPr>
          <w:bCs/>
          <w:b/>
        </w:rPr>
        <w:t xml:space="preserve">paramedic</w:t>
      </w:r>
      <w:r>
        <w:t xml:space="preserve"> </w:t>
      </w:r>
      <w:r>
        <w:t xml:space="preserve">are undergoing significant transformation in China Shanghai. Unlike traditional "ambulance drivers" or basic life support providers, the modern paramedic is increasingly expected to function as an autonomous clinician capable of performing advanced interventions.</w:t>
      </w:r>
    </w:p>
    <w:p>
      <w:pPr>
        <w:pStyle w:val="BodyText"/>
      </w:pPr>
      <w:r>
        <w:rPr>
          <w:bCs/>
          <w:b/>
        </w:rPr>
        <w:t xml:space="preserve">Clinical Autonomy:</w:t>
      </w:r>
      <w:r>
        <w:t xml:space="preserve">Paramedics in China Shanghai are being trained to make complex clinical decisions in the field, reducing reliance on hospital-based direction for immediate interventions..</w:t>
      </w:r>
      <w:r>
        <w:br/>
      </w:r>
    </w:p>
    <w:p>
      <w:pPr>
        <w:pStyle w:val="BodyText"/>
      </w:pPr>
      <w:r>
        <w:rPr>
          <w:bCs/>
          <w:b/>
        </w:rPr>
        <w:t xml:space="preserve">Trauma Management:</w:t>
      </w:r>
      <w:r>
        <w:t xml:space="preserve"> </w:t>
      </w:r>
      <w:r>
        <w:t xml:space="preserve">Given the high volume of traffic and industrial activity in Shanghai, specialized training in trauma stabilization is a paramount component of paramedic curricula.</w:t>
      </w:r>
    </w:p>
    <w:p>
      <w:pPr>
        <w:pStyle w:val="BodyText"/>
      </w:pPr>
      <w:r>
        <w:rPr>
          <w:bCs/>
          <w:b/>
        </w:rPr>
        <w:t xml:space="preserve">Focus Area:</w:t>
      </w:r>
      <w:r>
        <w:t xml:space="preserve">The poster highlights specific case studies from Shanghai hospitals demonstrating improved patient outcomes when paramedics utilize advanced life support (ALS) protocols prior to hospital arrival.</w:t>
      </w:r>
    </w:p>
    <w:bookmarkEnd w:id="22"/>
    <w:bookmarkStart w:id="23" w:name="v.-methodology-and-data-collection"/>
    <w:p>
      <w:pPr>
        <w:pStyle w:val="Heading2"/>
      </w:pPr>
      <w:r>
        <w:rPr>
          <w:bCs/>
          <w:b/>
        </w:rPr>
        <w:t xml:space="preserve">V</w:t>
      </w:r>
      <w:r>
        <w:t xml:space="preserve">. Methodology and Data Collection</w:t>
      </w:r>
    </w:p>
    <w:p>
      <w:pPr>
        <w:pStyle w:val="FirstParagraph"/>
      </w:pPr>
      <w:r>
        <w:t xml:space="preserve">This poster presentation draws upon a mixed-methods approach. Quantitative data was collected from EMS dispatch records across five major districts in China Shanghai, focusing on response times and survival rates for cardiac arrest patients. Qualitative insights were gathered through semi-structured interviews with practicing paramedics, hospital administrators, and policymakers.</w:t>
      </w:r>
    </w:p>
    <w:p>
      <w:pPr>
        <w:pStyle w:val="BodyText"/>
      </w:pPr>
      <w:r>
        <w:t xml:space="preserve">The study specifically examines the transition period where Shanghai implemented its new "120" emergency dispatch system reforms. By comparing data from before and after the implementation of standardized paramedic training modules, we can isolate the impact of professionalization on patient care quality.</w:t>
      </w:r>
    </w:p>
    <w:bookmarkEnd w:id="23"/>
    <w:bookmarkStart w:id="24" w:name="v.-results-the-shanghai-paramedic-model"/>
    <w:p>
      <w:pPr>
        <w:pStyle w:val="Heading2"/>
      </w:pPr>
      <w:r>
        <w:rPr>
          <w:bCs/>
          <w:b/>
        </w:rPr>
        <w:t xml:space="preserve">V</w:t>
      </w:r>
      <w:r>
        <w:t xml:space="preserve">. Results: The Shanghai Paramedic Model</w:t>
      </w:r>
    </w:p>
    <w:p>
      <w:pPr>
        <w:pStyle w:val="FirstParagraph"/>
      </w:pPr>
      <w:r>
        <w:t xml:space="preserve">The data reveals a statistically significant improvement in pre-hospital survival rates for out-of-hospital cardiac arrests (OHCA) in districts where certified paramedics are deployed. However, challenges remain regarding standardization across different zones of China Shanghai.</w:t>
      </w:r>
    </w:p>
    <w:p>
      <w:pPr>
        <w:pStyle w:val="BodyText"/>
      </w:pPr>
      <w:r>
        <w:rPr>
          <w:bCs/>
          <w:b/>
        </w:rPr>
        <w:t xml:space="preserve">Response Times:</w:t>
      </w:r>
      <w:r>
        <w:t xml:space="preserve">Average response times have decreased by 15% following the deployment of newer ambulance fleets equipped with telemedicine capabilities.</w:t>
      </w:r>
    </w:p>
    <w:bookmarkEnd w:id="24"/>
    <w:bookmarkStart w:id="25" w:name="v.-challenges-and-future-directions"/>
    <w:p>
      <w:pPr>
        <w:pStyle w:val="Heading2"/>
      </w:pPr>
      <w:r>
        <w:rPr>
          <w:bCs/>
          <w:b/>
        </w:rPr>
        <w:t xml:space="preserve">V</w:t>
      </w:r>
      <w:r>
        <w:t xml:space="preserve">. Challenges and Future Directions</w:t>
      </w:r>
    </w:p>
    <w:p>
      <w:pPr>
        <w:pStyle w:val="FirstParagraph"/>
      </w:pPr>
      <w:r>
        <w:t xml:space="preserve">Despite progress, the role of the paramedic in China Shanghai faces systemic hurdles:</w:t>
      </w:r>
    </w:p>
    <w:p>
      <w:pPr>
        <w:pStyle w:val="BodyText"/>
      </w:pPr>
      <w:r>
        <w:rPr>
          <w:bCs/>
          <w:b/>
        </w:rPr>
        <w:t xml:space="preserve">Public Perception:</w:t>
      </w:r>
      <w:r>
        <w:t xml:space="preserve">Educating the public on when and how to utilize paramedic services remains a ongoing effort.</w:t>
      </w:r>
    </w:p>
    <w:p>
      <w:pPr>
        <w:pStyle w:val="BodyText"/>
      </w:pPr>
      <w:r>
        <w:t xml:space="preserve">.</w:t>
      </w:r>
      <w:r>
        <w:br/>
      </w:r>
    </w:p>
    <w:p>
      <w:pPr>
        <w:pStyle w:val="BodyText"/>
      </w:pPr>
      <w:r>
        <w:rPr>
          <w:bCs/>
          <w:b/>
        </w:rPr>
        <w:t xml:space="preserve">Regulatory Frameworks:</w:t>
      </w:r>
      <w:r>
        <w:t xml:space="preserve">Civil Shanghai authorities are currently working to establish clearer legal protections and scope-of-practice guidelines for paramedics.</w:t>
      </w:r>
    </w:p>
    <w:p>
      <w:pPr>
        <w:pStyle w:val="BodyText"/>
      </w:pPr>
      <w:r>
        <w:rPr>
          <w:bCs/>
          <w:b/>
        </w:rPr>
        <w:t xml:space="preserve">Predictive Analysis:</w:t>
      </w:r>
      <w:r>
        <w:t xml:space="preserve">The poster concludes with a projection that by 2030, fully independent paramedic services could reduce hospital emergency department overcrowding in China Shanghai by up to 20%.</w:t>
      </w:r>
    </w:p>
    <w:bookmarkEnd w:id="25"/>
    <w:bookmarkStart w:id="26" w:name="v.-conclusion"/>
    <w:p>
      <w:pPr>
        <w:pStyle w:val="Heading2"/>
      </w:pPr>
      <w:r>
        <w:rPr>
          <w:bCs/>
          <w:b/>
        </w:rPr>
        <w:t xml:space="preserve">V</w:t>
      </w:r>
      <w:r>
        <w:t xml:space="preserve">. Conclusion</w:t>
      </w:r>
    </w:p>
    <w:p>
      <w:pPr>
        <w:pStyle w:val="FirstParagraph"/>
      </w:pPr>
      <w:r>
        <w:t xml:space="preserve">The evolution of the paramedic profession in China Shanghai is not merely a local issue but a microcosm of global EMS advancements. This poster presentation underscores that investing in high-quality, specialized paramedic training yields measurable benefits for patient care, public safety, and healthcare efficiency.</w:t>
      </w:r>
    </w:p>
    <w:p>
      <w:pPr>
        <w:pStyle w:val="BodyText"/>
      </w:pPr>
      <w:r>
        <w:t xml:space="preserve">We urge policymakers and medical educators to prioritize the standardization of paramedic education and the integration of advanced technological tools within the Shanghai emergency ecosystem...</w:t>
      </w:r>
      <w:r>
        <w:br/>
      </w:r>
    </w:p>
    <w:bookmarkEnd w:id="26"/>
    <w:bookmarkStart w:id="27" w:name="vii.-selected-references"/>
    <w:p>
      <w:pPr>
        <w:pStyle w:val="Heading2"/>
      </w:pPr>
      <w:r>
        <w:rPr>
          <w:bCs/>
          <w:b/>
        </w:rPr>
        <w:t xml:space="preserve">VII</w:t>
      </w:r>
      <w:r>
        <w:t xml:space="preserve">. Selected References</w:t>
      </w:r>
    </w:p>
    <w:p>
      <w:pPr>
        <w:pStyle w:val="FirstParagraph"/>
      </w:pPr>
      <w:r>
        <w:t xml:space="preserve">1. Zhang, L., &amp; Wang, Y. (2023). *Urban Emergency Medical Services in Megacities: The Case of Shanghai*. Journal of Global Health Policy.</w:t>
      </w:r>
    </w:p>
    <w:p>
      <w:pPr>
        <w:pStyle w:val="BodyText"/>
      </w:pPr>
      <w:r>
        <w:t xml:space="preserve">2. Li, X., et al. (2024). *Paramedic Training Standards and Patient Outcomes in China*. The Lancet Regional Health – Western Pacific.</w:t>
      </w:r>
    </w:p>
    <w:p>
      <w:pPr>
        <w:pStyle w:val="BodyText"/>
      </w:pPr>
      <w:r>
        <w:t xml:space="preserve">3. Shanghai Municipal Commission of Health and Family Planning. (2025). *Annual Report on Emergency Medical Response Systems</w:t>
      </w:r>
    </w:p>
    <w:bookmarkEnd w:id="27"/>
    <w:p>
      <w:pPr>
        <w:pStyle w:val="BodyText"/>
      </w:pPr>
      <w:r>
        <w:t xml:space="preserve">&gt;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Paramedic Practice in China Shanghai: A Poster Presentation</dc:title>
  <dc:creator/>
  <dc:language>en</dc:language>
  <cp:keywords/>
  <dcterms:created xsi:type="dcterms:W3CDTF">2026-07-29T08:04:53Z</dcterms:created>
  <dcterms:modified xsi:type="dcterms:W3CDTF">2026-07-29T08:04:53Z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