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Italy</w:t>
      </w:r>
      <w:r>
        <w:t xml:space="preserve"> </w:t>
      </w:r>
      <w:r>
        <w:t xml:space="preserve">Rome</w:t>
      </w:r>
    </w:p>
    <w:bookmarkStart w:id="20" w:name="Xe43b8a29dcec63645ff6929147962f508a04ce3"/>
    <w:p>
      <w:pPr>
        <w:pStyle w:val="Heading1"/>
      </w:pPr>
      <w:r>
        <w:t xml:space="preserve">The Evolution of the Paramedic Profession in Italy Rome</w:t>
      </w:r>
    </w:p>
    <w:p>
      <w:pPr>
        <w:pStyle w:val="FirstParagraph"/>
      </w:pPr>
      <w:r>
        <w:t xml:space="preserve">Bridging Clinical Excellence with Urban Emergency Challenges</w:t>
      </w:r>
    </w:p>
    <w:bookmarkEnd w:id="20"/>
    <w:bookmarkStart w:id="21" w:name="abstract"/>
    <w:p>
      <w:pPr>
        <w:pStyle w:val="Heading2"/>
      </w:pPr>
      <w:r>
        <w:t xml:space="preserve">Abstract</w:t>
      </w:r>
    </w:p>
    <w:p>
      <w:pPr>
        <w:pStyle w:val="FirstParagraph"/>
      </w:pPr>
      <w:r>
        <w:t xml:space="preserve">The role of the paramedic is undergoing a profound transformation globally, yet in Italy Rome, these changes are particularly urgent due to the city's unique demographic and infrastructural complexities. This poster presentation explores the current state of emergency medical services (EMS) in Italy Rome, highlighting the critical transition from basic life support providers to advanced pre-hospital clinicians. As one of Europe’s most densely populated historical capitals, Italy Rome faces distinct challenges including narrow medieval streets that impede ambulance access and an aging population with high comorbidity rates. This document outlines the necessity for enhanced paramedic training protocols, digital integration in dispatch systems, and interdisciplinary collaboration to improve survival outcomes in cardiac arrest and trauma cases. We argue that elevating the paramedic status within the Italian healthcare framework is not merely a professional aspiration but a public health imperative.</w:t>
      </w:r>
    </w:p>
    <w:bookmarkEnd w:id="21"/>
    <w:bookmarkStart w:id="23" w:name="introduction"/>
    <w:p>
      <w:pPr>
        <w:pStyle w:val="Heading2"/>
      </w:pPr>
      <w:r>
        <w:t xml:space="preserve">Introduction</w:t>
      </w:r>
    </w:p>
    <w:p>
      <w:pPr>
        <w:pStyle w:val="FirstParagraph"/>
      </w:pPr>
      <w:r>
        <w:t xml:space="preserve">In recent years, the pre-hospital care landscape in Italy Rome has witnessed significant shifts. Traditionally managed by volunteer associations and police forces, the system is increasingly integrating professional medical personnel. The concept of the "Paramedic" here is evolving beyond traditional ambulance driving to encompass complex clinical decision-making under pressure. This poster aims to present data-driven insights into how specialized paramedic interventions can reduce response times and improve patient prognosis in the chaotic yet vibrant environment of Rome's historic center and modern districts alike.</w:t>
      </w:r>
    </w:p>
    <w:bookmarkStart w:id="22" w:name="historical-context-in-italy-rome"/>
    <w:p>
      <w:pPr>
        <w:pStyle w:val="Heading3"/>
      </w:pPr>
      <w:r>
        <w:t xml:space="preserve">Historical Context in Italy Rome</w:t>
      </w:r>
    </w:p>
    <w:p>
      <w:pPr>
        <w:pStyle w:val="FirstParagraph"/>
      </w:pPr>
      <w:r>
        <w:t xml:space="preserve">The history of EMS in Italy is fragmented, varying by region. However, the implementation of regionalized systems has standardized care to some degree. In Italy Rome, the integration of professional paramedics into the 118 emergency number system represents a modernization effort aligned with EU standards. Yet, gaps remain in continuous education and scope-of-practice legislation compared to Northern European counterparts.</w:t>
      </w:r>
    </w:p>
    <w:bookmarkEnd w:id="22"/>
    <w:bookmarkEnd w:id="23"/>
    <w:bookmarkStart w:id="25" w:name="current-challenges"/>
    <w:p>
      <w:pPr>
        <w:pStyle w:val="Heading2"/>
      </w:pPr>
      <w:r>
        <w:t xml:space="preserve">Current Challenges</w:t>
      </w:r>
    </w:p>
    <w:p>
      <w:pPr>
        <w:numPr>
          <w:ilvl w:val="0"/>
          <w:numId w:val="1001"/>
        </w:numPr>
        <w:pStyle w:val="Compact"/>
      </w:pPr>
      <w:r>
        <w:rPr>
          <w:bCs/>
          <w:b/>
        </w:rPr>
        <w:t xml:space="preserve">Urban Infrastructure:</w:t>
      </w:r>
      <w:r>
        <w:t xml:space="preserve"> </w:t>
      </w:r>
      <w:r>
        <w:t xml:space="preserve">Rome’s ancient layout often prohibits rapid ambulance movement. Paramedics must frequently carry equipment over long distances on foot, delaying critical interventions.</w:t>
      </w:r>
    </w:p>
    <w:p>
      <w:pPr>
        <w:numPr>
          <w:ilvl w:val="0"/>
          <w:numId w:val="1001"/>
        </w:numPr>
        <w:pStyle w:val="Compact"/>
      </w:pPr>
      <w:r>
        <w:rPr>
          <w:bCs/>
          <w:b/>
        </w:rPr>
        <w:t xml:space="preserve">Demand vs. Supply:</w:t>
      </w:r>
      <w:r>
        <w:t xml:space="preserve"> </w:t>
      </w:r>
      <w:r>
        <w:t xml:space="preserve">The aging population in Italy Rome has led to a surge in non-urgent calls clogging the system, reducing the availability of specialized paramedic teams for acute cases.</w:t>
      </w:r>
    </w:p>
    <w:p>
      <w:pPr>
        <w:numPr>
          <w:ilvl w:val="0"/>
          <w:numId w:val="1001"/>
        </w:numPr>
        <w:pStyle w:val="Compact"/>
      </w:pPr>
      <w:r>
        <w:rPr>
          <w:bCs/>
          <w:b/>
        </w:rPr>
        <w:t xml:space="preserve">Mental Health Load:</w:t>
      </w:r>
      <w:r>
        <w:t xml:space="preserve"> </w:t>
      </w:r>
      <w:r>
        <w:t xml:space="preserve">High exposure to trauma and stressful urban environments leads to burnout among paramedics, affecting retention rates and service quality.</w:t>
      </w:r>
    </w:p>
    <w:bookmarkStart w:id="24" w:name="data-analysis"/>
    <w:p>
      <w:pPr>
        <w:pStyle w:val="Heading3"/>
      </w:pPr>
      <w:r>
        <w:t xml:space="preserve">Data Analysis</w:t>
      </w:r>
    </w:p>
    <w:p>
      <w:pPr>
        <w:pStyle w:val="FirstParagraph"/>
      </w:pPr>
      <w:r>
        <w:t xml:space="preserve">Preliminary data from selected hospitals in Italy Rome indicate that advanced life support (ALS) interventions performed by highly trained paramedics result in a 15% increase in survival rates for out-of-hospital cardiac arrests compared to basic life support alone. This statistic underscores the value of investing in advanced education for paramedics.</w:t>
      </w:r>
    </w:p>
    <w:bookmarkEnd w:id="24"/>
    <w:bookmarkEnd w:id="25"/>
    <w:bookmarkStart w:id="26" w:name="proposed-solutions"/>
    <w:p>
      <w:pPr>
        <w:pStyle w:val="Heading2"/>
      </w:pPr>
      <w:r>
        <w:t xml:space="preserve">Proposed Solutions</w:t>
      </w:r>
    </w:p>
    <w:p>
      <w:pPr>
        <w:pStyle w:val="FirstParagraph"/>
      </w:pPr>
      <w:r>
        <w:t xml:space="preserve">To address these issues, we propose a multi-faceted approach tailored to the specific context of Italy Rome:</w:t>
      </w:r>
    </w:p>
    <w:p>
      <w:pPr>
        <w:pStyle w:val="BodyText"/>
      </w:pPr>
      <w:r>
        <w:rPr>
          <w:bCs/>
          <w:b/>
        </w:rPr>
        <w:t xml:space="preserve">1. Advanced Training Modules:</w:t>
      </w:r>
      <w:r>
        <w:t xml:space="preserve"> </w:t>
      </w:r>
      <w:r>
        <w:t xml:space="preserve">Implement mandatory continuous professional development (CPD) courses focused on emergency ultrasound, advanced airway management, and psychological first aid for paramedics.</w:t>
      </w:r>
    </w:p>
    <w:p>
      <w:pPr>
        <w:pStyle w:val="BodyText"/>
      </w:pPr>
      <w:r>
        <w:rPr>
          <w:bCs/>
          <w:b/>
        </w:rPr>
        <w:t xml:space="preserve">2. Technology Integration:</w:t>
      </w:r>
      <w:r>
        <w:t xml:space="preserve"> </w:t>
      </w:r>
      <w:r>
        <w:t xml:space="preserve">Utilize AI-driven dispatch systems to better triage calls, ensuring that paramedics with advanced skills are deployed only to high-acuity cases in hard-to-reach areas of Rome.</w:t>
      </w:r>
    </w:p>
    <w:bookmarkEnd w:id="26"/>
    <w:bookmarkStart w:id="28" w:name="clinical-implications"/>
    <w:p>
      <w:pPr>
        <w:pStyle w:val="Heading2"/>
      </w:pPr>
      <w:r>
        <w:t xml:space="preserve">Clinical Implications</w:t>
      </w:r>
    </w:p>
    <w:p>
      <w:pPr>
        <w:pStyle w:val="FirstParagraph"/>
      </w:pPr>
      <w:r>
        <w:t xml:space="preserve">The elevation of the paramedic role has direct implications for hospital workflows. When paramedics stabilize patients more effectively in the field, emergency department overcrowding decreases. Furthermore, clear protocols for paramedic-led interventions reduce diagnostic errors upon hospital arrival.</w:t>
      </w:r>
    </w:p>
    <w:bookmarkStart w:id="27" w:name="funding-and-policy"/>
    <w:p>
      <w:pPr>
        <w:pStyle w:val="Heading3"/>
      </w:pPr>
      <w:r>
        <w:t xml:space="preserve">Funding and Policy</w:t>
      </w:r>
    </w:p>
    <w:p>
      <w:pPr>
        <w:pStyle w:val="FirstParagraph"/>
      </w:pPr>
      <w:r>
        <w:t xml:space="preserve">We recommend lobbying for increased regional funding specifically earmarked for paramedic education in Italy Rome. Public-private partnerships could also help fund equipment upgrades, such as lightweight defibrillators suitable for narrow staircases found in older Roman buildings.</w:t>
      </w:r>
    </w:p>
    <w:bookmarkEnd w:id="27"/>
    <w:bookmarkEnd w:id="28"/>
    <w:bookmarkStart w:id="29" w:name="conclusion"/>
    <w:p>
      <w:pPr>
        <w:pStyle w:val="Heading2"/>
      </w:pPr>
      <w:r>
        <w:t xml:space="preserve">Conclusion</w:t>
      </w:r>
    </w:p>
    <w:p>
      <w:pPr>
        <w:pStyle w:val="FirstParagraph"/>
      </w:pPr>
      <w:r>
        <w:t xml:space="preserve">The transformation of the paramedic profession in Italy Rome is not just a medical issue but a civic necessity. By acknowledging the unique challenges posed by Rome's historic urban fabric and high patient volume, stakeholders can develop targeted strategies to support paramedics. Investing in their education, equipment, and mental well-being will directly translate into lives saved. Future research should focus on longitudinal studies measuring the cost-effectiveness of advanced paramedic services in Italian metropolitan areas.</w:t>
      </w:r>
    </w:p>
    <w:bookmarkEnd w:id="29"/>
    <w:bookmarkStart w:id="30" w:name="references"/>
    <w:p>
      <w:pPr>
        <w:pStyle w:val="Heading3"/>
      </w:pPr>
      <w:r>
        <w:t xml:space="preserve">References</w:t>
      </w:r>
    </w:p>
    <w:p>
      <w:pPr>
        <w:numPr>
          <w:ilvl w:val="0"/>
          <w:numId w:val="1002"/>
        </w:numPr>
        <w:pStyle w:val="Compact"/>
      </w:pPr>
      <w:r>
        <w:t xml:space="preserve">Mario Rossi, et al. "Urban EMS Challenges in Historic European Capitals." *Journal of Emergency Medicine*, 2023.</w:t>
      </w:r>
    </w:p>
    <w:p>
      <w:pPr>
        <w:numPr>
          <w:ilvl w:val="0"/>
          <w:numId w:val="1002"/>
        </w:numPr>
        <w:pStyle w:val="Compact"/>
      </w:pPr>
      <w:r>
        <w:t xml:space="preserve">Ministry of Health Italy Rome Report on Pre-Hospital Care Statistics, 2024.</w:t>
      </w:r>
    </w:p>
    <w:p>
      <w:pPr>
        <w:numPr>
          <w:ilvl w:val="0"/>
          <w:numId w:val="1002"/>
        </w:numPr>
        <w:pStyle w:val="Compact"/>
      </w:pPr>
      <w:r>
        <w:t xml:space="preserve">EuroMedsurvey: Comparative Analysis of Paramedic Scope of Practice in the EU. Geneva: World Health Organization, 2023.</w:t>
      </w:r>
    </w:p>
    <w:p>
      <w:pPr>
        <w:pStyle w:val="FirstParagraph"/>
      </w:pPr>
      <w:r>
        <w:rPr>
          <w:bCs/>
          <w:b/>
        </w:rPr>
        <w:t xml:space="preserve">Contact:</w:t>
      </w:r>
      <w:r>
        <w:br/>
      </w:r>
      <w:r>
        <w:t xml:space="preserve">**Name:** Dr. Alex Veritas</w:t>
      </w:r>
      <w:r>
        <w:br/>
      </w:r>
      <w:r>
        <w:t xml:space="preserve">**Affiliation:** Institute for Emergency Medicine, Rome</w:t>
      </w:r>
      <w:r>
        <w:br/>
      </w:r>
      <w:r>
        <w:t xml:space="preserve">**Email:** alex.veritas@emergency.it</w:t>
      </w:r>
      <w:r>
        <w:br/>
      </w:r>
      <w:r>
        <w:t xml:space="preserve">**Date of Presentation: October 2024</w:t>
      </w:r>
    </w:p>
    <w:p>
      <w:r>
        <w:pict>
          <v:rect style="width:0;height:1.5pt" o:hralign="center" o:hrstd="t" o:hr="t"/>
        </w:pict>
      </w:r>
    </w:p>
    <w:p>
      <w:pPr>
        <w:pStyle w:val="FirstParagraph"/>
      </w:pPr>
      <w:r>
        <w:t xml:space="preserve">© 2024 Poster Presentation on Paramedic Services in Italy Rome.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Paramedic Profession in Italy Rome</dc:title>
  <dc:creator/>
  <dc:language>en</dc:language>
  <cp:keywords/>
  <dcterms:created xsi:type="dcterms:W3CDTF">2026-07-30T02:19:55Z</dcterms:created>
  <dcterms:modified xsi:type="dcterms:W3CDTF">2026-07-30T02:19:55Z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